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pageBreakBefore w:val="0"/>
        <w:widowControl w:val="0"/>
        <w:tabs>
          <w:tab w:val="right" w:leader="none" w:pos="9900"/>
        </w:tabs>
        <w:ind w:firstLine="1440"/>
        <w:jc w:val="right"/>
        <w:rPr>
          <w:color w:val="000000"/>
          <w:sz w:val="24"/>
          <w:szCs w:val="24"/>
        </w:rPr>
      </w:pPr>
      <w:r w:rsidDel="00000000" w:rsidR="00000000" w:rsidRPr="00000000">
        <w:rPr>
          <w:sz w:val="24"/>
          <w:szCs w:val="24"/>
          <w:rtl w:val="0"/>
        </w:rPr>
        <w:t xml:space="preserve">PSYC</w:t>
      </w:r>
      <w:r w:rsidDel="00000000" w:rsidR="00000000" w:rsidRPr="00000000">
        <w:rPr>
          <w:color w:val="000000"/>
          <w:sz w:val="24"/>
          <w:szCs w:val="24"/>
          <w:rtl w:val="0"/>
        </w:rPr>
        <w:t xml:space="preserve"> 2100WQ</w:t>
      </w:r>
      <w:r w:rsidDel="00000000" w:rsidR="00000000" w:rsidRPr="00000000">
        <w:drawing>
          <wp:anchor allowOverlap="1" behindDoc="0" distB="0" distT="0" distL="2286000" distR="2286000" hidden="0" layoutInCell="1" locked="0" relativeHeight="0" simplePos="0">
            <wp:simplePos x="0" y="0"/>
            <wp:positionH relativeFrom="column">
              <wp:posOffset>104776</wp:posOffset>
            </wp:positionH>
            <wp:positionV relativeFrom="paragraph">
              <wp:posOffset>371475</wp:posOffset>
            </wp:positionV>
            <wp:extent cx="1601470" cy="474980"/>
            <wp:effectExtent b="0" l="0" r="0" t="0"/>
            <wp:wrapSquare wrapText="bothSides" distB="0" distT="0" distL="2286000" distR="2286000"/>
            <wp:docPr descr="University of Connecticut wordmark" id="1" name="image1.jpg"/>
            <a:graphic>
              <a:graphicData uri="http://schemas.openxmlformats.org/drawingml/2006/picture">
                <pic:pic>
                  <pic:nvPicPr>
                    <pic:cNvPr descr="University of Connecticut wordmark" id="0" name="image1.jpg"/>
                    <pic:cNvPicPr preferRelativeResize="0"/>
                  </pic:nvPicPr>
                  <pic:blipFill>
                    <a:blip r:embed="rId6"/>
                    <a:srcRect b="0" l="0" r="0" t="0"/>
                    <a:stretch>
                      <a:fillRect/>
                    </a:stretch>
                  </pic:blipFill>
                  <pic:spPr>
                    <a:xfrm>
                      <a:off x="0" y="0"/>
                      <a:ext cx="1601470" cy="474980"/>
                    </a:xfrm>
                    <a:prstGeom prst="rect"/>
                    <a:ln/>
                  </pic:spPr>
                </pic:pic>
              </a:graphicData>
            </a:graphic>
          </wp:anchor>
        </w:drawing>
      </w:r>
    </w:p>
    <w:p w:rsidR="00000000" w:rsidDel="00000000" w:rsidP="00000000" w:rsidRDefault="00000000" w:rsidRPr="00000000" w14:paraId="00000002">
      <w:pPr>
        <w:pageBreakBefore w:val="0"/>
        <w:widowControl w:val="0"/>
        <w:tabs>
          <w:tab w:val="right" w:leader="none" w:pos="9900"/>
        </w:tabs>
        <w:jc w:val="right"/>
        <w:rPr/>
      </w:pPr>
      <w:r w:rsidDel="00000000" w:rsidR="00000000" w:rsidRPr="00000000">
        <w:rPr>
          <w:sz w:val="24"/>
          <w:szCs w:val="24"/>
          <w:rtl w:val="0"/>
        </w:rPr>
        <w:t xml:space="preserve">Principles of Research Methods</w:t>
      </w:r>
      <w:r w:rsidDel="00000000" w:rsidR="00000000" w:rsidRPr="00000000">
        <w:rPr>
          <w:rtl w:val="0"/>
        </w:rPr>
      </w:r>
    </w:p>
    <w:p w:rsidR="00000000" w:rsidDel="00000000" w:rsidP="00000000" w:rsidRDefault="00000000" w:rsidRPr="00000000" w14:paraId="00000003">
      <w:pPr>
        <w:pageBreakBefore w:val="0"/>
        <w:widowControl w:val="0"/>
        <w:tabs>
          <w:tab w:val="right" w:leader="none" w:pos="9900"/>
        </w:tabs>
        <w:jc w:val="right"/>
        <w:rPr/>
      </w:pPr>
      <w:r w:rsidDel="00000000" w:rsidR="00000000" w:rsidRPr="00000000">
        <w:rPr>
          <w:rtl w:val="0"/>
        </w:rPr>
        <w:t xml:space="preserve">Avery Point</w:t>
      </w:r>
    </w:p>
    <w:p w:rsidR="00000000" w:rsidDel="00000000" w:rsidP="00000000" w:rsidRDefault="00000000" w:rsidRPr="00000000" w14:paraId="00000004">
      <w:pPr>
        <w:pageBreakBefore w:val="0"/>
        <w:widowControl w:val="0"/>
        <w:tabs>
          <w:tab w:val="right" w:leader="none" w:pos="9900"/>
        </w:tabs>
        <w:ind w:right="9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Syllabus – Spring 20</w:t>
      </w:r>
      <w:r w:rsidDel="00000000" w:rsidR="00000000" w:rsidRPr="00000000">
        <w:rPr>
          <w:b w:val="1"/>
          <w:sz w:val="24"/>
          <w:szCs w:val="24"/>
          <w:rtl w:val="0"/>
        </w:rPr>
        <w:t xml:space="preserve">23</w:t>
      </w:r>
      <w:r w:rsidDel="00000000" w:rsidR="00000000" w:rsidRPr="00000000">
        <w:rPr>
          <w:rtl w:val="0"/>
        </w:rPr>
      </w:r>
    </w:p>
    <w:p w:rsidR="00000000" w:rsidDel="00000000" w:rsidP="00000000" w:rsidRDefault="00000000" w:rsidRPr="00000000" w14:paraId="00000006">
      <w:pPr>
        <w:pageBreakBefore w:val="0"/>
        <w:widowControl w:val="0"/>
        <w:jc w:val="center"/>
        <w:rPr/>
      </w:pPr>
      <w:r w:rsidDel="00000000" w:rsidR="00000000" w:rsidRPr="00000000">
        <w:rPr>
          <w:rtl w:val="0"/>
        </w:rPr>
      </w:r>
    </w:p>
    <w:p w:rsidR="00000000" w:rsidDel="00000000" w:rsidP="00000000" w:rsidRDefault="00000000" w:rsidRPr="00000000" w14:paraId="00000007">
      <w:pPr>
        <w:pageBreakBefore w:val="0"/>
        <w:widowControl w:val="0"/>
        <w:tabs>
          <w:tab w:val="left" w:leader="none" w:pos="0"/>
        </w:tabs>
        <w:rPr>
          <w:b w:val="1"/>
        </w:rPr>
      </w:pPr>
      <w:r w:rsidDel="00000000" w:rsidR="00000000" w:rsidRPr="00000000">
        <w:rPr>
          <w:b w:val="1"/>
          <w:sz w:val="20"/>
          <w:szCs w:val="20"/>
          <w:rtl w:val="0"/>
        </w:rPr>
        <w:t xml:space="preserve">Excluding materials for purchase, syllabus information may be subject to change. The most up-to-date syllabus is located within the course in HuskyCT. </w:t>
      </w:r>
      <w:hyperlink r:id="rId7">
        <w:r w:rsidDel="00000000" w:rsidR="00000000" w:rsidRPr="00000000">
          <w:rPr>
            <w:b w:val="1"/>
            <w:color w:val="1155cc"/>
            <w:sz w:val="20"/>
            <w:szCs w:val="20"/>
            <w:u w:val="single"/>
            <w:rtl w:val="0"/>
          </w:rPr>
          <w:t xml:space="preserve">COURSE SCHEDULE HERE</w:t>
        </w:r>
      </w:hyperlink>
      <w:r w:rsidDel="00000000" w:rsidR="00000000" w:rsidRPr="00000000">
        <w:rPr>
          <w:rtl w:val="0"/>
        </w:rPr>
      </w:r>
    </w:p>
    <w:bookmarkStart w:colFirst="0" w:colLast="0" w:name="30j0zll" w:id="1"/>
    <w:bookmarkEnd w:id="1"/>
    <w:p w:rsidR="00000000" w:rsidDel="00000000" w:rsidP="00000000" w:rsidRDefault="00000000" w:rsidRPr="00000000" w14:paraId="00000008">
      <w:pPr>
        <w:pageBreakBefore w:val="0"/>
        <w:widowControl w:val="0"/>
        <w:rPr/>
      </w:pPr>
      <w:r w:rsidDel="00000000" w:rsidR="00000000" w:rsidRPr="00000000">
        <w:rPr>
          <w:rtl w:val="0"/>
        </w:rPr>
      </w:r>
    </w:p>
    <w:bookmarkStart w:colFirst="0" w:colLast="0" w:name="1fob9te" w:id="2"/>
    <w:bookmarkEnd w:id="2"/>
    <w:p w:rsidR="00000000" w:rsidDel="00000000" w:rsidP="00000000" w:rsidRDefault="00000000" w:rsidRPr="00000000" w14:paraId="00000009">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Course and Instructor Information</w:t>
      </w:r>
    </w:p>
    <w:p w:rsidR="00000000" w:rsidDel="00000000" w:rsidP="00000000" w:rsidRDefault="00000000" w:rsidRPr="00000000" w14:paraId="0000000A">
      <w:pPr>
        <w:pageBreakBefore w:val="0"/>
        <w:widowControl w:val="0"/>
        <w:tabs>
          <w:tab w:val="left" w:leader="none" w:pos="2063"/>
        </w:tabs>
        <w:rPr>
          <w:b w:val="1"/>
          <w:sz w:val="20"/>
          <w:szCs w:val="20"/>
        </w:rPr>
      </w:pPr>
      <w:r w:rsidDel="00000000" w:rsidR="00000000" w:rsidRPr="00000000">
        <w:rPr>
          <w:rtl w:val="0"/>
        </w:rPr>
      </w:r>
    </w:p>
    <w:p w:rsidR="00000000" w:rsidDel="00000000" w:rsidP="00000000" w:rsidRDefault="00000000" w:rsidRPr="00000000" w14:paraId="0000000B">
      <w:pPr>
        <w:pageBreakBefore w:val="0"/>
        <w:widowControl w:val="0"/>
        <w:tabs>
          <w:tab w:val="left" w:leader="none" w:pos="2063"/>
        </w:tabs>
        <w:rPr/>
      </w:pPr>
      <w:r w:rsidDel="00000000" w:rsidR="00000000" w:rsidRPr="00000000">
        <w:rPr>
          <w:b w:val="1"/>
          <w:sz w:val="20"/>
          <w:szCs w:val="20"/>
          <w:rtl w:val="0"/>
        </w:rPr>
        <w:t xml:space="preserve">Course Title:  </w:t>
      </w:r>
      <w:r w:rsidDel="00000000" w:rsidR="00000000" w:rsidRPr="00000000">
        <w:rPr>
          <w:sz w:val="20"/>
          <w:szCs w:val="20"/>
          <w:rtl w:val="0"/>
        </w:rPr>
        <w:t xml:space="preserve">PSYC 2100WQ</w:t>
      </w:r>
      <w:r w:rsidDel="00000000" w:rsidR="00000000" w:rsidRPr="00000000">
        <w:rPr>
          <w:rtl w:val="0"/>
        </w:rPr>
      </w:r>
    </w:p>
    <w:p w:rsidR="00000000" w:rsidDel="00000000" w:rsidP="00000000" w:rsidRDefault="00000000" w:rsidRPr="00000000" w14:paraId="0000000C">
      <w:pPr>
        <w:pageBreakBefore w:val="0"/>
        <w:widowControl w:val="0"/>
        <w:tabs>
          <w:tab w:val="left" w:leader="none" w:pos="2063"/>
        </w:tabs>
        <w:rPr/>
      </w:pPr>
      <w:r w:rsidDel="00000000" w:rsidR="00000000" w:rsidRPr="00000000">
        <w:rPr>
          <w:b w:val="1"/>
          <w:sz w:val="20"/>
          <w:szCs w:val="20"/>
          <w:rtl w:val="0"/>
        </w:rPr>
        <w:t xml:space="preserve">Credits:  </w:t>
      </w:r>
      <w:r w:rsidDel="00000000" w:rsidR="00000000" w:rsidRPr="00000000">
        <w:rPr>
          <w:sz w:val="20"/>
          <w:szCs w:val="20"/>
          <w:rtl w:val="0"/>
        </w:rPr>
        <w:t xml:space="preserve">4</w:t>
      </w:r>
      <w:r w:rsidDel="00000000" w:rsidR="00000000" w:rsidRPr="00000000">
        <w:rPr>
          <w:rtl w:val="0"/>
        </w:rPr>
      </w:r>
    </w:p>
    <w:p w:rsidR="00000000" w:rsidDel="00000000" w:rsidP="00000000" w:rsidRDefault="00000000" w:rsidRPr="00000000" w14:paraId="0000000D">
      <w:pPr>
        <w:pageBreakBefore w:val="0"/>
        <w:widowControl w:val="0"/>
        <w:tabs>
          <w:tab w:val="left" w:leader="none" w:pos="2063"/>
        </w:tabs>
        <w:rPr/>
      </w:pPr>
      <w:r w:rsidDel="00000000" w:rsidR="00000000" w:rsidRPr="00000000">
        <w:rPr>
          <w:b w:val="1"/>
          <w:sz w:val="20"/>
          <w:szCs w:val="20"/>
          <w:rtl w:val="0"/>
        </w:rPr>
        <w:t xml:space="preserve">Professor:  </w:t>
      </w:r>
      <w:r w:rsidDel="00000000" w:rsidR="00000000" w:rsidRPr="00000000">
        <w:rPr>
          <w:sz w:val="20"/>
          <w:szCs w:val="20"/>
          <w:rtl w:val="0"/>
        </w:rPr>
        <w:t xml:space="preserve">Jamie Kleinman, PhD </w:t>
      </w:r>
      <w:r w:rsidDel="00000000" w:rsidR="00000000" w:rsidRPr="00000000">
        <w:rPr>
          <w:rtl w:val="0"/>
        </w:rPr>
      </w:r>
    </w:p>
    <w:p w:rsidR="00000000" w:rsidDel="00000000" w:rsidP="00000000" w:rsidRDefault="00000000" w:rsidRPr="00000000" w14:paraId="0000000E">
      <w:pPr>
        <w:pageBreakBefore w:val="0"/>
        <w:widowControl w:val="0"/>
        <w:rPr/>
      </w:pPr>
      <w:r w:rsidDel="00000000" w:rsidR="00000000" w:rsidRPr="00000000">
        <w:rPr>
          <w:rtl w:val="0"/>
        </w:rPr>
      </w:r>
    </w:p>
    <w:p w:rsidR="00000000" w:rsidDel="00000000" w:rsidP="00000000" w:rsidRDefault="00000000" w:rsidRPr="00000000" w14:paraId="0000000F">
      <w:pPr>
        <w:pageBreakBefore w:val="0"/>
        <w:widowControl w:val="0"/>
        <w:tabs>
          <w:tab w:val="left" w:leader="none" w:pos="2100"/>
        </w:tabs>
        <w:rPr/>
      </w:pPr>
      <w:r w:rsidDel="00000000" w:rsidR="00000000" w:rsidRPr="00000000">
        <w:rPr>
          <w:b w:val="1"/>
          <w:sz w:val="20"/>
          <w:szCs w:val="20"/>
          <w:rtl w:val="0"/>
        </w:rPr>
        <w:t xml:space="preserve">Email: </w:t>
      </w:r>
      <w:hyperlink r:id="rId8">
        <w:r w:rsidDel="00000000" w:rsidR="00000000" w:rsidRPr="00000000">
          <w:rPr>
            <w:color w:val="0000ff"/>
            <w:sz w:val="20"/>
            <w:szCs w:val="20"/>
            <w:u w:val="single"/>
            <w:rtl w:val="0"/>
          </w:rPr>
          <w:t xml:space="preserve">Jamie.kleinman@uconn.edu</w:t>
        </w:r>
      </w:hyperlink>
      <w:r w:rsidDel="00000000" w:rsidR="00000000" w:rsidRPr="00000000">
        <w:rPr>
          <w:sz w:val="20"/>
          <w:szCs w:val="20"/>
          <w:rtl w:val="0"/>
        </w:rPr>
        <w:t xml:space="preserve"> (preferred contact method)</w:t>
      </w:r>
      <w:r w:rsidDel="00000000" w:rsidR="00000000" w:rsidRPr="00000000">
        <w:rPr>
          <w:rtl w:val="0"/>
        </w:rPr>
      </w:r>
    </w:p>
    <w:p w:rsidR="00000000" w:rsidDel="00000000" w:rsidP="00000000" w:rsidRDefault="00000000" w:rsidRPr="00000000" w14:paraId="00000010">
      <w:pPr>
        <w:pageBreakBefore w:val="0"/>
        <w:widowControl w:val="0"/>
        <w:rPr/>
      </w:pPr>
      <w:r w:rsidDel="00000000" w:rsidR="00000000" w:rsidRPr="00000000">
        <w:rPr>
          <w:b w:val="1"/>
          <w:sz w:val="20"/>
          <w:szCs w:val="20"/>
          <w:rtl w:val="0"/>
        </w:rPr>
        <w:t xml:space="preserve">Telephone:  </w:t>
      </w:r>
      <w:r w:rsidDel="00000000" w:rsidR="00000000" w:rsidRPr="00000000">
        <w:rPr>
          <w:sz w:val="20"/>
          <w:szCs w:val="20"/>
          <w:rtl w:val="0"/>
        </w:rPr>
        <w:t xml:space="preserve">860-405-9216</w:t>
      </w:r>
      <w:r w:rsidDel="00000000" w:rsidR="00000000" w:rsidRPr="00000000">
        <w:rPr>
          <w:rtl w:val="0"/>
        </w:rPr>
      </w:r>
    </w:p>
    <w:p w:rsidR="00000000" w:rsidDel="00000000" w:rsidP="00000000" w:rsidRDefault="00000000" w:rsidRPr="00000000" w14:paraId="00000011">
      <w:pPr>
        <w:pageBreakBefore w:val="0"/>
        <w:widowControl w:val="0"/>
        <w:rPr/>
      </w:pPr>
      <w:r w:rsidDel="00000000" w:rsidR="00000000" w:rsidRPr="00000000">
        <w:rPr>
          <w:b w:val="1"/>
          <w:sz w:val="20"/>
          <w:szCs w:val="20"/>
          <w:rtl w:val="0"/>
        </w:rPr>
        <w:t xml:space="preserve">Office: </w:t>
      </w:r>
      <w:r w:rsidDel="00000000" w:rsidR="00000000" w:rsidRPr="00000000">
        <w:rPr>
          <w:sz w:val="20"/>
          <w:szCs w:val="20"/>
          <w:rtl w:val="0"/>
        </w:rPr>
        <w:t xml:space="preserve">ACD 103C</w:t>
      </w:r>
      <w:r w:rsidDel="00000000" w:rsidR="00000000" w:rsidRPr="00000000">
        <w:rPr>
          <w:rtl w:val="0"/>
        </w:rPr>
      </w:r>
    </w:p>
    <w:p w:rsidR="00000000" w:rsidDel="00000000" w:rsidP="00000000" w:rsidRDefault="00000000" w:rsidRPr="00000000" w14:paraId="00000012">
      <w:pPr>
        <w:pageBreakBefore w:val="0"/>
        <w:widowControl w:val="0"/>
        <w:rPr>
          <w:sz w:val="20"/>
          <w:szCs w:val="20"/>
        </w:rPr>
      </w:pPr>
      <w:r w:rsidDel="00000000" w:rsidR="00000000" w:rsidRPr="00000000">
        <w:rPr>
          <w:b w:val="1"/>
          <w:sz w:val="20"/>
          <w:szCs w:val="20"/>
          <w:rtl w:val="0"/>
        </w:rPr>
        <w:t xml:space="preserve">Student Hours/Availability:  </w:t>
      </w:r>
      <w:r w:rsidDel="00000000" w:rsidR="00000000" w:rsidRPr="00000000">
        <w:rPr>
          <w:sz w:val="20"/>
          <w:szCs w:val="20"/>
          <w:rtl w:val="0"/>
        </w:rPr>
        <w:t xml:space="preserve">Posted in </w:t>
      </w:r>
      <w:hyperlink r:id="rId9">
        <w:r w:rsidDel="00000000" w:rsidR="00000000" w:rsidRPr="00000000">
          <w:rPr>
            <w:color w:val="1155cc"/>
            <w:sz w:val="20"/>
            <w:szCs w:val="20"/>
            <w:u w:val="single"/>
            <w:rtl w:val="0"/>
          </w:rPr>
          <w:t xml:space="preserve">www.nexus.uconn.edu</w:t>
        </w:r>
      </w:hyperlink>
      <w:r w:rsidDel="00000000" w:rsidR="00000000" w:rsidRPr="00000000">
        <w:rPr>
          <w:sz w:val="20"/>
          <w:szCs w:val="20"/>
          <w:rtl w:val="0"/>
        </w:rPr>
        <w:t xml:space="preserve"> and hosted via webex: </w:t>
      </w:r>
      <w:r w:rsidDel="00000000" w:rsidR="00000000" w:rsidRPr="00000000">
        <w:rPr>
          <w:sz w:val="18"/>
          <w:szCs w:val="18"/>
          <w:rtl w:val="0"/>
        </w:rPr>
        <w:t xml:space="preserve">https://uconn-cmr.webex.com/meet/jmk01002</w:t>
      </w:r>
      <w:r w:rsidDel="00000000" w:rsidR="00000000" w:rsidRPr="00000000">
        <w:rPr>
          <w:rtl w:val="0"/>
        </w:rPr>
      </w:r>
    </w:p>
    <w:p w:rsidR="00000000" w:rsidDel="00000000" w:rsidP="00000000" w:rsidRDefault="00000000" w:rsidRPr="00000000" w14:paraId="00000013">
      <w:pPr>
        <w:pageBreakBefore w:val="0"/>
        <w:widowControl w:val="0"/>
        <w:rPr>
          <w:b w:val="1"/>
          <w:sz w:val="20"/>
          <w:szCs w:val="20"/>
        </w:rPr>
      </w:pPr>
      <w:r w:rsidDel="00000000" w:rsidR="00000000" w:rsidRPr="00000000">
        <w:rPr>
          <w:rtl w:val="0"/>
        </w:rPr>
      </w:r>
    </w:p>
    <w:bookmarkStart w:colFirst="0" w:colLast="0" w:name="3znysh7" w:id="3"/>
    <w:bookmarkEnd w:id="3"/>
    <w:p w:rsidR="00000000" w:rsidDel="00000000" w:rsidP="00000000" w:rsidRDefault="00000000" w:rsidRPr="00000000" w14:paraId="00000014">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Course Materials</w:t>
      </w:r>
    </w:p>
    <w:p w:rsidR="00000000" w:rsidDel="00000000" w:rsidP="00000000" w:rsidRDefault="00000000" w:rsidRPr="00000000" w14:paraId="00000015">
      <w:pPr>
        <w:pageBreakBefore w:val="0"/>
        <w:widowControl w:val="0"/>
        <w:rPr>
          <w:b w:val="1"/>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Research Methods</w:t>
      </w:r>
      <w:r w:rsidDel="00000000" w:rsidR="00000000" w:rsidRPr="00000000">
        <w:rPr>
          <w:sz w:val="18"/>
          <w:szCs w:val="18"/>
          <w:rtl w:val="0"/>
        </w:rPr>
        <w:t xml:space="preserve"> Textbook and </w:t>
      </w:r>
      <w:hyperlink r:id="rId10">
        <w:r w:rsidDel="00000000" w:rsidR="00000000" w:rsidRPr="00000000">
          <w:rPr>
            <w:b w:val="1"/>
            <w:i w:val="0"/>
            <w:smallCaps w:val="0"/>
            <w:strike w:val="0"/>
            <w:color w:val="1155cc"/>
            <w:sz w:val="18"/>
            <w:szCs w:val="18"/>
            <w:u w:val="single"/>
            <w:shd w:fill="auto" w:val="clear"/>
            <w:vertAlign w:val="baseline"/>
            <w:rtl w:val="0"/>
          </w:rPr>
          <w:t xml:space="preserve">Top Hat 1 Semester Subscription</w:t>
        </w:r>
      </w:hyperlink>
      <w:r w:rsidDel="00000000" w:rsidR="00000000" w:rsidRPr="00000000">
        <w:rPr>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https://owl.english.purdue.edu/owl/resource/560/01/</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Additional readings or videos as determined by professor</w:t>
      </w:r>
    </w:p>
    <w:p w:rsidR="00000000" w:rsidDel="00000000" w:rsidP="00000000" w:rsidRDefault="00000000" w:rsidRPr="00000000" w14:paraId="00000019">
      <w:pPr>
        <w:pageBreakBefore w:val="0"/>
        <w:widowControl w:val="0"/>
        <w:rPr/>
      </w:pPr>
      <w:r w:rsidDel="00000000" w:rsidR="00000000" w:rsidRPr="00000000">
        <w:rPr>
          <w:rtl w:val="0"/>
        </w:rPr>
      </w:r>
    </w:p>
    <w:p w:rsidR="00000000" w:rsidDel="00000000" w:rsidP="00000000" w:rsidRDefault="00000000" w:rsidRPr="00000000" w14:paraId="0000001A">
      <w:pPr>
        <w:pageBreakBefore w:val="0"/>
        <w:widowControl w:val="0"/>
        <w:rPr/>
      </w:pPr>
      <w:r w:rsidDel="00000000" w:rsidR="00000000" w:rsidRPr="00000000">
        <w:rPr>
          <w:i w:val="1"/>
          <w:sz w:val="20"/>
          <w:szCs w:val="20"/>
          <w:rtl w:val="0"/>
        </w:rPr>
        <w:t xml:space="preserve">Course readings and media are available within HuskyCT, through either an Internet link or Library Resources </w:t>
      </w:r>
      <w:r w:rsidDel="00000000" w:rsidR="00000000" w:rsidRPr="00000000">
        <w:rPr>
          <w:rtl w:val="0"/>
        </w:rPr>
      </w:r>
    </w:p>
    <w:p w:rsidR="00000000" w:rsidDel="00000000" w:rsidP="00000000" w:rsidRDefault="00000000" w:rsidRPr="00000000" w14:paraId="0000001B">
      <w:pPr>
        <w:pageBreakBefore w:val="0"/>
        <w:widowControl w:val="0"/>
        <w:rPr/>
      </w:pPr>
      <w:r w:rsidDel="00000000" w:rsidR="00000000" w:rsidRPr="00000000">
        <w:rPr>
          <w:rtl w:val="0"/>
        </w:rPr>
      </w:r>
    </w:p>
    <w:p w:rsidR="00000000" w:rsidDel="00000000" w:rsidP="00000000" w:rsidRDefault="00000000" w:rsidRPr="00000000" w14:paraId="0000001C">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pPr>
      <w:r w:rsidDel="00000000" w:rsidR="00000000" w:rsidRPr="00000000">
        <w:rPr>
          <w:b w:val="1"/>
          <w:i w:val="0"/>
          <w:smallCaps w:val="0"/>
          <w:strike w:val="0"/>
          <w:color w:val="ffffff"/>
          <w:sz w:val="20"/>
          <w:szCs w:val="20"/>
          <w:u w:val="none"/>
          <w:shd w:fill="auto" w:val="clear"/>
          <w:vertAlign w:val="baseline"/>
          <w:rtl w:val="0"/>
        </w:rPr>
        <w:t xml:space="preserve">Course Description</w:t>
      </w:r>
      <w:bookmarkStart w:colFirst="0" w:colLast="0" w:name="2et92p0" w:id="4"/>
      <w:bookmarkEnd w:id="4"/>
      <w:r w:rsidDel="00000000" w:rsidR="00000000" w:rsidRPr="00000000">
        <w:rPr>
          <w:rtl w:val="0"/>
        </w:rPr>
      </w:r>
    </w:p>
    <w:p w:rsidR="00000000" w:rsidDel="00000000" w:rsidP="00000000" w:rsidRDefault="00000000" w:rsidRPr="00000000" w14:paraId="0000001D">
      <w:pPr>
        <w:pageBreakBefore w:val="0"/>
        <w:widowControl w:val="0"/>
        <w:rPr>
          <w:b w:val="1"/>
          <w:color w:val="000000"/>
        </w:rPr>
      </w:pPr>
      <w:r w:rsidDel="00000000" w:rsidR="00000000" w:rsidRPr="00000000">
        <w:rPr>
          <w:rtl w:val="0"/>
        </w:rPr>
        <w:t xml:space="preserve">Principles of research methods in psychology focusing on statistical analyses, research design, ethics, and creation of an APA style research proposal. Ordinarily this course should be taken in the fourth or fifth semester. </w:t>
      </w:r>
      <w:r w:rsidDel="00000000" w:rsidR="00000000" w:rsidRPr="00000000">
        <w:rPr>
          <w:b w:val="1"/>
          <w:rtl w:val="0"/>
        </w:rPr>
        <w:t xml:space="preserve">This is a W-course and a paper with a minimum of at least 15 revised and edited pages (approximately 3750-4250 words) will be assigned.  To pass the course, students must pass the writing component.</w:t>
      </w:r>
      <w:r w:rsidDel="00000000" w:rsidR="00000000" w:rsidRPr="00000000">
        <w:rPr>
          <w:rtl w:val="0"/>
        </w:rPr>
      </w:r>
    </w:p>
    <w:p w:rsidR="00000000" w:rsidDel="00000000" w:rsidP="00000000" w:rsidRDefault="00000000" w:rsidRPr="00000000" w14:paraId="0000001E">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Course Objectives</w:t>
      </w:r>
    </w:p>
    <w:bookmarkStart w:colFirst="0" w:colLast="0" w:name="tyjcwt" w:id="5"/>
    <w:bookmarkEnd w:id="5"/>
    <w:p w:rsidR="00000000" w:rsidDel="00000000" w:rsidP="00000000" w:rsidRDefault="00000000" w:rsidRPr="00000000" w14:paraId="0000001F">
      <w:pPr>
        <w:pageBreakBefore w:val="0"/>
        <w:widowControl w:val="0"/>
        <w:rPr/>
      </w:pPr>
      <w:r w:rsidDel="00000000" w:rsidR="00000000" w:rsidRPr="00000000">
        <w:rPr>
          <w:rtl w:val="0"/>
        </w:rPr>
      </w:r>
    </w:p>
    <w:p w:rsidR="00000000" w:rsidDel="00000000" w:rsidP="00000000" w:rsidRDefault="00000000" w:rsidRPr="00000000" w14:paraId="00000020">
      <w:pPr>
        <w:pageBreakBefore w:val="0"/>
        <w:widowControl w:val="0"/>
        <w:rPr/>
      </w:pPr>
      <w:r w:rsidDel="00000000" w:rsidR="00000000" w:rsidRPr="00000000">
        <w:rPr>
          <w:sz w:val="20"/>
          <w:szCs w:val="20"/>
          <w:rtl w:val="0"/>
        </w:rPr>
        <w:t xml:space="preserve">By the end of the semester, students should be able to: </w:t>
      </w:r>
      <w:r w:rsidDel="00000000" w:rsidR="00000000" w:rsidRPr="00000000">
        <w:rPr>
          <w:rtl w:val="0"/>
        </w:rPr>
      </w:r>
    </w:p>
    <w:p w:rsidR="00000000" w:rsidDel="00000000" w:rsidP="00000000" w:rsidRDefault="00000000" w:rsidRPr="00000000" w14:paraId="00000021">
      <w:pPr>
        <w:pageBreakBefore w:val="0"/>
        <w:widowControl w:val="0"/>
        <w:rPr/>
      </w:pPr>
      <w:r w:rsidDel="00000000" w:rsidR="00000000" w:rsidRPr="00000000">
        <w:rPr>
          <w:rtl w:val="0"/>
        </w:rPr>
      </w:r>
    </w:p>
    <w:tbl>
      <w:tblPr>
        <w:tblStyle w:val="Table1"/>
        <w:tblW w:w="9468.0" w:type="dxa"/>
        <w:jc w:val="left"/>
        <w:tblInd w:w="-115.0" w:type="dxa"/>
        <w:tblLayout w:type="fixed"/>
        <w:tblLook w:val="0400"/>
      </w:tblPr>
      <w:tblGrid>
        <w:gridCol w:w="9468"/>
        <w:tblGridChange w:id="0">
          <w:tblGrid>
            <w:gridCol w:w="9468"/>
          </w:tblGrid>
        </w:tblGridChange>
      </w:tblGrid>
      <w:tr>
        <w:trPr>
          <w:cantSplit w:val="0"/>
          <w:tblHeader w:val="0"/>
        </w:trPr>
        <w:tc>
          <w:tcPr/>
          <w:p w:rsidR="00000000" w:rsidDel="00000000" w:rsidP="00000000" w:rsidRDefault="00000000" w:rsidRPr="00000000" w14:paraId="00000022">
            <w:pPr>
              <w:pageBreakBefore w:val="0"/>
              <w:numPr>
                <w:ilvl w:val="0"/>
                <w:numId w:val="6"/>
              </w:numPr>
              <w:ind w:left="270" w:hanging="270"/>
              <w:rPr/>
            </w:pPr>
            <w:r w:rsidDel="00000000" w:rsidR="00000000" w:rsidRPr="00000000">
              <w:rPr>
                <w:rtl w:val="0"/>
              </w:rPr>
              <w:t xml:space="preserve">Analyze basic statistical problems using a formula sheet and calculator.</w:t>
            </w:r>
          </w:p>
        </w:tc>
      </w:tr>
      <w:tr>
        <w:trPr>
          <w:cantSplit w:val="0"/>
          <w:tblHeader w:val="0"/>
        </w:trPr>
        <w:tc>
          <w:tcPr/>
          <w:p w:rsidR="00000000" w:rsidDel="00000000" w:rsidP="00000000" w:rsidRDefault="00000000" w:rsidRPr="00000000" w14:paraId="00000023">
            <w:pPr>
              <w:pageBreakBefore w:val="0"/>
              <w:numPr>
                <w:ilvl w:val="0"/>
                <w:numId w:val="6"/>
              </w:numPr>
              <w:ind w:left="270" w:hanging="270"/>
              <w:rPr/>
            </w:pPr>
            <w:r w:rsidDel="00000000" w:rsidR="00000000" w:rsidRPr="00000000">
              <w:rPr>
                <w:rtl w:val="0"/>
              </w:rPr>
              <w:t xml:space="preserve">Determine which statistical tool is appropriate given a specific research question.</w:t>
            </w:r>
          </w:p>
        </w:tc>
      </w:tr>
      <w:tr>
        <w:trPr>
          <w:cantSplit w:val="0"/>
          <w:tblHeader w:val="0"/>
        </w:trPr>
        <w:tc>
          <w:tcPr/>
          <w:p w:rsidR="00000000" w:rsidDel="00000000" w:rsidP="00000000" w:rsidRDefault="00000000" w:rsidRPr="00000000" w14:paraId="00000024">
            <w:pPr>
              <w:pageBreakBefore w:val="0"/>
              <w:numPr>
                <w:ilvl w:val="0"/>
                <w:numId w:val="6"/>
              </w:numPr>
              <w:ind w:left="270" w:hanging="270"/>
              <w:rPr/>
            </w:pPr>
            <w:r w:rsidDel="00000000" w:rsidR="00000000" w:rsidRPr="00000000">
              <w:rPr>
                <w:rtl w:val="0"/>
              </w:rPr>
              <w:t xml:space="preserve">Analyze basic statistical problems using computer software programs like SPSS and Excel.</w:t>
            </w:r>
          </w:p>
        </w:tc>
      </w:tr>
      <w:tr>
        <w:trPr>
          <w:cantSplit w:val="0"/>
          <w:tblHeader w:val="0"/>
        </w:trPr>
        <w:tc>
          <w:tcPr/>
          <w:p w:rsidR="00000000" w:rsidDel="00000000" w:rsidP="00000000" w:rsidRDefault="00000000" w:rsidRPr="00000000" w14:paraId="00000025">
            <w:pPr>
              <w:pageBreakBefore w:val="0"/>
              <w:numPr>
                <w:ilvl w:val="0"/>
                <w:numId w:val="6"/>
              </w:numPr>
              <w:ind w:left="270" w:hanging="270"/>
              <w:rPr/>
            </w:pPr>
            <w:r w:rsidDel="00000000" w:rsidR="00000000" w:rsidRPr="00000000">
              <w:rPr>
                <w:rtl w:val="0"/>
              </w:rPr>
              <w:t xml:space="preserve">Develop a hypothesis and propose a multi-part ethical research proposal.</w:t>
            </w:r>
          </w:p>
        </w:tc>
      </w:tr>
      <w:tr>
        <w:trPr>
          <w:cantSplit w:val="0"/>
          <w:tblHeader w:val="0"/>
        </w:trPr>
        <w:tc>
          <w:tcPr/>
          <w:p w:rsidR="00000000" w:rsidDel="00000000" w:rsidP="00000000" w:rsidRDefault="00000000" w:rsidRPr="00000000" w14:paraId="00000026">
            <w:pPr>
              <w:pageBreakBefore w:val="0"/>
              <w:numPr>
                <w:ilvl w:val="0"/>
                <w:numId w:val="6"/>
              </w:numPr>
              <w:ind w:left="270" w:hanging="270"/>
              <w:rPr/>
            </w:pPr>
            <w:r w:rsidDel="00000000" w:rsidR="00000000" w:rsidRPr="00000000">
              <w:rPr>
                <w:rtl w:val="0"/>
              </w:rPr>
              <w:t xml:space="preserve">Express their proposal in written form in an APA-style paper.</w:t>
            </w:r>
          </w:p>
        </w:tc>
      </w:tr>
      <w:tr>
        <w:trPr>
          <w:cantSplit w:val="0"/>
          <w:tblHeader w:val="0"/>
        </w:trPr>
        <w:tc>
          <w:tcPr/>
          <w:p w:rsidR="00000000" w:rsidDel="00000000" w:rsidP="00000000" w:rsidRDefault="00000000" w:rsidRPr="00000000" w14:paraId="00000027">
            <w:pPr>
              <w:pageBreakBefore w:val="0"/>
              <w:numPr>
                <w:ilvl w:val="0"/>
                <w:numId w:val="6"/>
              </w:numPr>
              <w:ind w:left="270" w:hanging="270"/>
              <w:rPr/>
            </w:pPr>
            <w:r w:rsidDel="00000000" w:rsidR="00000000" w:rsidRPr="00000000">
              <w:rPr>
                <w:rtl w:val="0"/>
              </w:rPr>
              <w:t xml:space="preserve">Discuss their proposal in an oral form in small and large groups.</w:t>
            </w:r>
          </w:p>
        </w:tc>
      </w:tr>
    </w:tbl>
    <w:p w:rsidR="00000000" w:rsidDel="00000000" w:rsidP="00000000" w:rsidRDefault="00000000" w:rsidRPr="00000000" w14:paraId="00000028">
      <w:pPr>
        <w:pageBreakBefore w:val="0"/>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Course Outline </w:t>
      </w:r>
    </w:p>
    <w:bookmarkStart w:colFirst="0" w:colLast="0" w:name="3dy6vkm" w:id="6"/>
    <w:bookmarkEnd w:id="6"/>
    <w:p w:rsidR="00000000" w:rsidDel="00000000" w:rsidP="00000000" w:rsidRDefault="00000000" w:rsidRPr="00000000" w14:paraId="0000002A">
      <w:pPr>
        <w:pageBreakBefore w:val="0"/>
        <w:widowControl w:val="0"/>
        <w:rPr/>
      </w:pPr>
      <w:r w:rsidDel="00000000" w:rsidR="00000000" w:rsidRPr="00000000">
        <w:rPr>
          <w:rtl w:val="0"/>
        </w:rPr>
      </w:r>
    </w:p>
    <w:p w:rsidR="00000000" w:rsidDel="00000000" w:rsidP="00000000" w:rsidRDefault="00000000" w:rsidRPr="00000000" w14:paraId="0000002B">
      <w:pPr>
        <w:pageBreakBefore w:val="0"/>
        <w:widowControl w:val="0"/>
        <w:rPr>
          <w:sz w:val="20"/>
          <w:szCs w:val="20"/>
        </w:rPr>
      </w:pPr>
      <w:r w:rsidDel="00000000" w:rsidR="00000000" w:rsidRPr="00000000">
        <w:rPr>
          <w:sz w:val="20"/>
          <w:szCs w:val="20"/>
          <w:rtl w:val="0"/>
        </w:rPr>
        <w:t xml:space="preserve">Module 1: Getting Started with Research and Descriptive Statistics</w:t>
      </w:r>
    </w:p>
    <w:p w:rsidR="00000000" w:rsidDel="00000000" w:rsidP="00000000" w:rsidRDefault="00000000" w:rsidRPr="00000000" w14:paraId="0000002C">
      <w:pPr>
        <w:pageBreakBefore w:val="0"/>
        <w:widowControl w:val="0"/>
        <w:rPr>
          <w:sz w:val="20"/>
          <w:szCs w:val="20"/>
        </w:rPr>
      </w:pPr>
      <w:r w:rsidDel="00000000" w:rsidR="00000000" w:rsidRPr="00000000">
        <w:rPr>
          <w:sz w:val="20"/>
          <w:szCs w:val="20"/>
          <w:rtl w:val="0"/>
        </w:rPr>
        <w:tab/>
        <w:t xml:space="preserve">Week 1-Thinking Like a Scientist (Distributions)</w:t>
      </w:r>
    </w:p>
    <w:p w:rsidR="00000000" w:rsidDel="00000000" w:rsidP="00000000" w:rsidRDefault="00000000" w:rsidRPr="00000000" w14:paraId="0000002D">
      <w:pPr>
        <w:pageBreakBefore w:val="0"/>
        <w:widowControl w:val="0"/>
        <w:rPr>
          <w:sz w:val="20"/>
          <w:szCs w:val="20"/>
        </w:rPr>
      </w:pPr>
      <w:r w:rsidDel="00000000" w:rsidR="00000000" w:rsidRPr="00000000">
        <w:rPr>
          <w:sz w:val="20"/>
          <w:szCs w:val="20"/>
          <w:rtl w:val="0"/>
        </w:rPr>
        <w:tab/>
        <w:t xml:space="preserve">Week 2-Scientific Enterprise (Central Tendency)</w:t>
      </w:r>
    </w:p>
    <w:p w:rsidR="00000000" w:rsidDel="00000000" w:rsidP="00000000" w:rsidRDefault="00000000" w:rsidRPr="00000000" w14:paraId="0000002E">
      <w:pPr>
        <w:pageBreakBefore w:val="0"/>
        <w:widowControl w:val="0"/>
        <w:rPr>
          <w:sz w:val="20"/>
          <w:szCs w:val="20"/>
        </w:rPr>
      </w:pPr>
      <w:r w:rsidDel="00000000" w:rsidR="00000000" w:rsidRPr="00000000">
        <w:rPr>
          <w:sz w:val="20"/>
          <w:szCs w:val="20"/>
          <w:rtl w:val="0"/>
        </w:rPr>
        <w:tab/>
        <w:t xml:space="preserve">Week 3-Communication Science (Variability)</w:t>
      </w:r>
    </w:p>
    <w:p w:rsidR="00000000" w:rsidDel="00000000" w:rsidP="00000000" w:rsidRDefault="00000000" w:rsidRPr="00000000" w14:paraId="0000002F">
      <w:pPr>
        <w:pageBreakBefore w:val="0"/>
        <w:widowControl w:val="0"/>
        <w:rPr>
          <w:sz w:val="20"/>
          <w:szCs w:val="20"/>
        </w:rPr>
      </w:pPr>
      <w:r w:rsidDel="00000000" w:rsidR="00000000" w:rsidRPr="00000000">
        <w:rPr>
          <w:sz w:val="20"/>
          <w:szCs w:val="20"/>
          <w:rtl w:val="0"/>
        </w:rPr>
        <w:tab/>
        <w:t xml:space="preserve">Week 4-Ethics (Relative Standing)</w:t>
      </w:r>
    </w:p>
    <w:p w:rsidR="00000000" w:rsidDel="00000000" w:rsidP="00000000" w:rsidRDefault="00000000" w:rsidRPr="00000000" w14:paraId="00000030">
      <w:pPr>
        <w:pageBreakBefore w:val="0"/>
        <w:widowControl w:val="0"/>
        <w:rPr>
          <w:sz w:val="20"/>
          <w:szCs w:val="20"/>
        </w:rPr>
      </w:pPr>
      <w:r w:rsidDel="00000000" w:rsidR="00000000" w:rsidRPr="00000000">
        <w:rPr>
          <w:sz w:val="20"/>
          <w:szCs w:val="20"/>
          <w:rtl w:val="0"/>
        </w:rPr>
        <w:tab/>
        <w:t xml:space="preserve">Week 5-Quantitative and Descriptive Research (Associations)</w:t>
      </w:r>
    </w:p>
    <w:p w:rsidR="00000000" w:rsidDel="00000000" w:rsidP="00000000" w:rsidRDefault="00000000" w:rsidRPr="00000000" w14:paraId="00000031">
      <w:pPr>
        <w:pageBreakBefore w:val="0"/>
        <w:widowControl w:val="0"/>
        <w:rPr>
          <w:b w:val="1"/>
          <w:sz w:val="20"/>
          <w:szCs w:val="20"/>
        </w:rPr>
      </w:pPr>
      <w:r w:rsidDel="00000000" w:rsidR="00000000" w:rsidRPr="00000000">
        <w:rPr>
          <w:sz w:val="20"/>
          <w:szCs w:val="20"/>
          <w:rtl w:val="0"/>
        </w:rPr>
        <w:tab/>
      </w:r>
      <w:r w:rsidDel="00000000" w:rsidR="00000000" w:rsidRPr="00000000">
        <w:rPr>
          <w:b w:val="1"/>
          <w:sz w:val="20"/>
          <w:szCs w:val="20"/>
          <w:rtl w:val="0"/>
        </w:rPr>
        <w:t xml:space="preserve">Week 6-Review and Exam</w:t>
      </w:r>
    </w:p>
    <w:p w:rsidR="00000000" w:rsidDel="00000000" w:rsidP="00000000" w:rsidRDefault="00000000" w:rsidRPr="00000000" w14:paraId="00000032">
      <w:pPr>
        <w:pageBreakBefore w:val="0"/>
        <w:widowControl w:val="0"/>
        <w:rPr>
          <w:sz w:val="20"/>
          <w:szCs w:val="20"/>
        </w:rPr>
      </w:pPr>
      <w:r w:rsidDel="00000000" w:rsidR="00000000" w:rsidRPr="00000000">
        <w:rPr>
          <w:sz w:val="20"/>
          <w:szCs w:val="20"/>
          <w:rtl w:val="0"/>
        </w:rPr>
        <w:tab/>
        <w:t xml:space="preserve"> </w:t>
      </w:r>
    </w:p>
    <w:p w:rsidR="00000000" w:rsidDel="00000000" w:rsidP="00000000" w:rsidRDefault="00000000" w:rsidRPr="00000000" w14:paraId="00000033">
      <w:pPr>
        <w:pageBreakBefore w:val="0"/>
        <w:widowControl w:val="0"/>
        <w:rPr>
          <w:sz w:val="20"/>
          <w:szCs w:val="20"/>
        </w:rPr>
      </w:pPr>
      <w:r w:rsidDel="00000000" w:rsidR="00000000" w:rsidRPr="00000000">
        <w:rPr>
          <w:sz w:val="20"/>
          <w:szCs w:val="20"/>
          <w:rtl w:val="0"/>
        </w:rPr>
        <w:t xml:space="preserve">Module 2: Descriptive Studies and Experimental Methods</w:t>
      </w:r>
    </w:p>
    <w:p w:rsidR="00000000" w:rsidDel="00000000" w:rsidP="00000000" w:rsidRDefault="00000000" w:rsidRPr="00000000" w14:paraId="00000034">
      <w:pPr>
        <w:pageBreakBefore w:val="0"/>
        <w:widowControl w:val="0"/>
        <w:rPr>
          <w:sz w:val="20"/>
          <w:szCs w:val="20"/>
        </w:rPr>
      </w:pPr>
      <w:r w:rsidDel="00000000" w:rsidR="00000000" w:rsidRPr="00000000">
        <w:rPr>
          <w:sz w:val="20"/>
          <w:szCs w:val="20"/>
          <w:rtl w:val="0"/>
        </w:rPr>
        <w:tab/>
        <w:t xml:space="preserve">Week 7-Observation (Four Distributions)</w:t>
      </w:r>
    </w:p>
    <w:p w:rsidR="00000000" w:rsidDel="00000000" w:rsidP="00000000" w:rsidRDefault="00000000" w:rsidRPr="00000000" w14:paraId="00000035">
      <w:pPr>
        <w:pageBreakBefore w:val="0"/>
        <w:widowControl w:val="0"/>
        <w:ind w:firstLine="720"/>
        <w:rPr>
          <w:sz w:val="20"/>
          <w:szCs w:val="20"/>
        </w:rPr>
      </w:pPr>
      <w:r w:rsidDel="00000000" w:rsidR="00000000" w:rsidRPr="00000000">
        <w:rPr>
          <w:sz w:val="20"/>
          <w:szCs w:val="20"/>
          <w:rtl w:val="0"/>
        </w:rPr>
        <w:t xml:space="preserve">Week 8-Measurement (Hypothesis Testing)</w:t>
      </w:r>
    </w:p>
    <w:p w:rsidR="00000000" w:rsidDel="00000000" w:rsidP="00000000" w:rsidRDefault="00000000" w:rsidRPr="00000000" w14:paraId="00000036">
      <w:pPr>
        <w:pageBreakBefore w:val="0"/>
        <w:widowControl w:val="0"/>
        <w:rPr>
          <w:sz w:val="20"/>
          <w:szCs w:val="20"/>
        </w:rPr>
      </w:pPr>
      <w:r w:rsidDel="00000000" w:rsidR="00000000" w:rsidRPr="00000000">
        <w:rPr>
          <w:sz w:val="20"/>
          <w:szCs w:val="20"/>
          <w:rtl w:val="0"/>
        </w:rPr>
        <w:tab/>
        <w:t xml:space="preserve">Week 9-Survey Scales (T-test)</w:t>
      </w:r>
    </w:p>
    <w:p w:rsidR="00000000" w:rsidDel="00000000" w:rsidP="00000000" w:rsidRDefault="00000000" w:rsidRPr="00000000" w14:paraId="00000037">
      <w:pPr>
        <w:pageBreakBefore w:val="0"/>
        <w:widowControl w:val="0"/>
        <w:rPr>
          <w:sz w:val="20"/>
          <w:szCs w:val="20"/>
        </w:rPr>
      </w:pPr>
      <w:r w:rsidDel="00000000" w:rsidR="00000000" w:rsidRPr="00000000">
        <w:rPr>
          <w:sz w:val="20"/>
          <w:szCs w:val="20"/>
          <w:rtl w:val="0"/>
        </w:rPr>
        <w:tab/>
        <w:t xml:space="preserve">Week 10-Independent Groups (ANOVA)</w:t>
      </w:r>
    </w:p>
    <w:p w:rsidR="00000000" w:rsidDel="00000000" w:rsidP="00000000" w:rsidRDefault="00000000" w:rsidRPr="00000000" w14:paraId="00000038">
      <w:pPr>
        <w:pageBreakBefore w:val="0"/>
        <w:widowControl w:val="0"/>
        <w:ind w:left="0" w:firstLine="720"/>
        <w:rPr>
          <w:sz w:val="20"/>
          <w:szCs w:val="20"/>
        </w:rPr>
      </w:pPr>
      <w:r w:rsidDel="00000000" w:rsidR="00000000" w:rsidRPr="00000000">
        <w:rPr>
          <w:sz w:val="20"/>
          <w:szCs w:val="20"/>
          <w:rtl w:val="0"/>
        </w:rPr>
        <w:t xml:space="preserve">Week 11-Repeated Measures (RM ANOVA)</w:t>
      </w:r>
    </w:p>
    <w:p w:rsidR="00000000" w:rsidDel="00000000" w:rsidP="00000000" w:rsidRDefault="00000000" w:rsidRPr="00000000" w14:paraId="00000039">
      <w:pPr>
        <w:pageBreakBefore w:val="0"/>
        <w:widowControl w:val="0"/>
        <w:ind w:left="1440" w:hanging="720"/>
        <w:rPr>
          <w:sz w:val="20"/>
          <w:szCs w:val="20"/>
        </w:rPr>
      </w:pPr>
      <w:r w:rsidDel="00000000" w:rsidR="00000000" w:rsidRPr="00000000">
        <w:rPr>
          <w:sz w:val="20"/>
          <w:szCs w:val="20"/>
          <w:rtl w:val="0"/>
        </w:rPr>
        <w:t xml:space="preserve">Week 12-Complex Designs (Factorial ANOVA)</w:t>
      </w:r>
    </w:p>
    <w:p w:rsidR="00000000" w:rsidDel="00000000" w:rsidP="00000000" w:rsidRDefault="00000000" w:rsidRPr="00000000" w14:paraId="0000003A">
      <w:pPr>
        <w:pageBreakBefore w:val="0"/>
        <w:widowControl w:val="0"/>
        <w:ind w:firstLine="720"/>
        <w:rPr>
          <w:sz w:val="20"/>
          <w:szCs w:val="20"/>
        </w:rPr>
      </w:pPr>
      <w:r w:rsidDel="00000000" w:rsidR="00000000" w:rsidRPr="00000000">
        <w:rPr>
          <w:sz w:val="20"/>
          <w:szCs w:val="20"/>
          <w:rtl w:val="0"/>
        </w:rPr>
        <w:t xml:space="preserve">Week 13</w:t>
      </w:r>
      <w:r w:rsidDel="00000000" w:rsidR="00000000" w:rsidRPr="00000000">
        <w:rPr>
          <w:b w:val="1"/>
          <w:sz w:val="20"/>
          <w:szCs w:val="20"/>
          <w:rtl w:val="0"/>
        </w:rPr>
        <w:t xml:space="preserve">-</w:t>
      </w:r>
      <w:r w:rsidDel="00000000" w:rsidR="00000000" w:rsidRPr="00000000">
        <w:rPr>
          <w:sz w:val="20"/>
          <w:szCs w:val="20"/>
          <w:rtl w:val="0"/>
        </w:rPr>
        <w:t xml:space="preserve">Qualitative Methods and Quasi-Experiments (Chi-square)</w:t>
      </w:r>
    </w:p>
    <w:p w:rsidR="00000000" w:rsidDel="00000000" w:rsidP="00000000" w:rsidRDefault="00000000" w:rsidRPr="00000000" w14:paraId="0000003B">
      <w:pPr>
        <w:pageBreakBefore w:val="0"/>
        <w:widowControl w:val="0"/>
        <w:rPr>
          <w:sz w:val="20"/>
          <w:szCs w:val="20"/>
        </w:rPr>
      </w:pPr>
      <w:r w:rsidDel="00000000" w:rsidR="00000000" w:rsidRPr="00000000">
        <w:rPr>
          <w:sz w:val="20"/>
          <w:szCs w:val="20"/>
          <w:rtl w:val="0"/>
        </w:rPr>
        <w:tab/>
      </w:r>
      <w:r w:rsidDel="00000000" w:rsidR="00000000" w:rsidRPr="00000000">
        <w:rPr>
          <w:b w:val="1"/>
          <w:sz w:val="20"/>
          <w:szCs w:val="20"/>
          <w:rtl w:val="0"/>
        </w:rPr>
        <w:t xml:space="preserve">Week 14- Review and Exam</w:t>
      </w:r>
      <w:r w:rsidDel="00000000" w:rsidR="00000000" w:rsidRPr="00000000">
        <w:rPr>
          <w:rtl w:val="0"/>
        </w:rPr>
      </w:r>
    </w:p>
    <w:p w:rsidR="00000000" w:rsidDel="00000000" w:rsidP="00000000" w:rsidRDefault="00000000" w:rsidRPr="00000000" w14:paraId="0000003C">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Course Requirements and Grading</w:t>
      </w:r>
    </w:p>
    <w:bookmarkStart w:colFirst="0" w:colLast="0" w:name="1t3h5sf" w:id="7"/>
    <w:bookmarkEnd w:id="7"/>
    <w:p w:rsidR="00000000" w:rsidDel="00000000" w:rsidP="00000000" w:rsidRDefault="00000000" w:rsidRPr="00000000" w14:paraId="0000003D">
      <w:pPr>
        <w:pageBreakBefore w:val="0"/>
        <w:widowControl w:val="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This course is graded using a model called specifications grading.  The point of specifications grading is to have you focus on skill development and mastery as opposed to striving for numerical grades.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 work will be judged on a pass/fail basis.   </w:t>
      </w:r>
    </w:p>
    <w:p w:rsidR="00000000" w:rsidDel="00000000" w:rsidP="00000000" w:rsidRDefault="00000000" w:rsidRPr="00000000" w14:paraId="0000004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To receive credit (pass), submitted work must meet a minimum standard for professionalism and informational accuracy: </w:t>
      </w:r>
    </w:p>
    <w:p w:rsidR="00000000" w:rsidDel="00000000" w:rsidP="00000000" w:rsidRDefault="00000000" w:rsidRPr="00000000" w14:paraId="0000004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Exams: earning a score of 70 or higher</w:t>
      </w:r>
    </w:p>
    <w:p w:rsidR="00000000" w:rsidDel="00000000" w:rsidP="00000000" w:rsidRDefault="00000000" w:rsidRPr="00000000" w14:paraId="0000004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Assignments: submitting ‘B’ level work</w:t>
      </w:r>
    </w:p>
    <w:p w:rsidR="00000000" w:rsidDel="00000000" w:rsidP="00000000" w:rsidRDefault="00000000" w:rsidRPr="00000000" w14:paraId="0000004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To pass the course, you must pass a set of requirements. </w:t>
      </w:r>
    </w:p>
    <w:p w:rsidR="00000000" w:rsidDel="00000000" w:rsidP="00000000" w:rsidRDefault="00000000" w:rsidRPr="00000000" w14:paraId="000000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To earn a higher grade, you need to satisfactorily complete additional sets of specifications as described below and on HuskyCT.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In order to be successful in this class:</w:t>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You are expected to attend all class sessions.  </w:t>
      </w:r>
    </w:p>
    <w:p w:rsidR="00000000" w:rsidDel="00000000" w:rsidP="00000000" w:rsidRDefault="00000000" w:rsidRPr="00000000" w14:paraId="0000004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You are expected to read the assigned chapters and readings BEFORE class and come to class with questions and ideas for discussion.  You will be responsible for all assigned materials as well as all materials assigned in class.  </w:t>
      </w:r>
    </w:p>
    <w:p w:rsidR="00000000" w:rsidDel="00000000" w:rsidP="00000000" w:rsidRDefault="00000000" w:rsidRPr="00000000" w14:paraId="0000004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You are expected to review lecture slides that are posted on HuskyCT prior to class. You can print these out before class or bring them on your laptop so that you can follow along in your note taking. Lecture will include posted material, as well as a more in-depth coverage through video clips, discussion, and supplementary material. </w:t>
      </w:r>
    </w:p>
    <w:p w:rsidR="00000000" w:rsidDel="00000000" w:rsidP="00000000" w:rsidRDefault="00000000" w:rsidRPr="00000000" w14:paraId="0000004B">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sz w:val="10"/>
          <w:szCs w:val="10"/>
        </w:rPr>
      </w:pPr>
      <w:r w:rsidDel="00000000" w:rsidR="00000000" w:rsidRPr="00000000">
        <w:rPr>
          <w:rtl w:val="0"/>
        </w:rPr>
      </w:r>
    </w:p>
    <w:p w:rsidR="00000000" w:rsidDel="00000000" w:rsidP="00000000" w:rsidRDefault="00000000" w:rsidRPr="00000000" w14:paraId="0000004C">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4"/>
          <w:szCs w:val="24"/>
        </w:rPr>
      </w:pPr>
      <w:r w:rsidDel="00000000" w:rsidR="00000000" w:rsidRPr="00000000">
        <w:rPr>
          <w:b w:val="1"/>
          <w:rtl w:val="0"/>
        </w:rPr>
        <w:t xml:space="preserve">COVID-19 STATEMENT</w:t>
      </w:r>
      <w:r w:rsidDel="00000000" w:rsidR="00000000" w:rsidRPr="00000000">
        <w:rPr>
          <w:rtl w:val="0"/>
        </w:rPr>
        <w:t xml:space="preserve">: My policy for Spring 2023 is that given the fact that we have effective vaccinations and mitigation practices in place and the university will return to in-person learning after two weeks online, students should plan to attend all classes.  If a student or close contact tests positive for COVID, requiring quarantine, I will work directly with the student to make sure they are able to stay up with the course material.  I will be doing everything I can to keep myse</w:t>
      </w:r>
      <w:r w:rsidDel="00000000" w:rsidR="00000000" w:rsidRPr="00000000">
        <w:rPr>
          <w:sz w:val="24"/>
          <w:szCs w:val="24"/>
          <w:rtl w:val="0"/>
        </w:rPr>
        <w:t xml:space="preserve">lf healthy and well, and I ask that the members of our community do the same.</w:t>
      </w:r>
    </w:p>
    <w:p w:rsidR="00000000" w:rsidDel="00000000" w:rsidP="00000000" w:rsidRDefault="00000000" w:rsidRPr="00000000" w14:paraId="0000004D">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rtl w:val="0"/>
        </w:rPr>
      </w:r>
    </w:p>
    <w:p w:rsidR="00000000" w:rsidDel="00000000" w:rsidP="00000000" w:rsidRDefault="00000000" w:rsidRPr="00000000" w14:paraId="0000004E">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color w:val="ff0000"/>
        </w:rPr>
      </w:pPr>
      <w:r w:rsidDel="00000000" w:rsidR="00000000" w:rsidRPr="00000000">
        <w:rPr>
          <w:b w:val="1"/>
          <w:rtl w:val="0"/>
        </w:rPr>
        <w:t xml:space="preserve">Exams</w:t>
      </w:r>
      <w:r w:rsidDel="00000000" w:rsidR="00000000" w:rsidRPr="00000000">
        <w:rPr>
          <w:rtl w:val="0"/>
        </w:rPr>
        <w:t xml:space="preserve">:  You will have two non-cumulative exams that will consist of fill-in the blank, short answer, problem solving, and multiple-choice questions.  Exams will cover information covered in class during lectures as well as any videos, handouts, or supplementary materials discussed and will cover research methods and statistics topics.  The exams will be administered via HuskyCT, are worth 100 points each, and will take approximately 75 minutes to complete.  </w:t>
      </w:r>
      <w:r w:rsidDel="00000000" w:rsidR="00000000" w:rsidRPr="00000000">
        <w:rPr>
          <w:b w:val="1"/>
          <w:rtl w:val="0"/>
        </w:rPr>
        <w:t xml:space="preserve">To pass an exam, you must score 70 pts or higher.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color w:val="ff0000"/>
        </w:rPr>
      </w:pPr>
      <w:r w:rsidDel="00000000" w:rsidR="00000000" w:rsidRPr="00000000">
        <w:rPr>
          <w:rtl w:val="0"/>
        </w:rPr>
      </w:r>
    </w:p>
    <w:p w:rsidR="00000000" w:rsidDel="00000000" w:rsidP="00000000" w:rsidRDefault="00000000" w:rsidRPr="00000000" w14:paraId="00000050">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Final Paper:  </w:t>
      </w:r>
      <w:r w:rsidDel="00000000" w:rsidR="00000000" w:rsidRPr="00000000">
        <w:rPr>
          <w:rtl w:val="0"/>
        </w:rPr>
        <w:t xml:space="preserve">As this is a writing class, you will be writing up your research project proposal in APA format.  There will be various sections of your paper and each will be submitted separately to me as project components.  You will receive feedback and will be expected to make revisions.  </w:t>
      </w:r>
      <w:r w:rsidDel="00000000" w:rsidR="00000000" w:rsidRPr="00000000">
        <w:rPr>
          <w:rtl w:val="0"/>
        </w:rPr>
        <w:t xml:space="preserve">The entire paper from abstract, lit review, tools, methods, limitations, and survey MUST add up to at least 15 pages of writing.  The title page and references are not included in the 15 pages of writing. This should end up being between 3750-4250 words.  </w:t>
      </w:r>
      <w:r w:rsidDel="00000000" w:rsidR="00000000" w:rsidRPr="00000000">
        <w:rPr>
          <w:rtl w:val="0"/>
        </w:rPr>
        <w:t xml:space="preserve">Details for the paper are in HuskyCT. </w:t>
      </w:r>
      <w:r w:rsidDel="00000000" w:rsidR="00000000" w:rsidRPr="00000000">
        <w:rPr>
          <w:b w:val="1"/>
          <w:rtl w:val="0"/>
        </w:rPr>
        <w:t xml:space="preserve">The final version of your paper will be graded as ‘P’ or ‘F’. A grading rubric will be provided with expectations and point breakdowns and you must score 70 points on the rubric with no categories marked ‘Unacceptable’ to pass the paper.  To pass the course, you MUST pass the writing component.</w:t>
      </w:r>
    </w:p>
    <w:p w:rsidR="00000000" w:rsidDel="00000000" w:rsidP="00000000" w:rsidRDefault="00000000" w:rsidRPr="00000000" w14:paraId="00000051">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rtl w:val="0"/>
        </w:rPr>
      </w:r>
    </w:p>
    <w:p w:rsidR="00000000" w:rsidDel="00000000" w:rsidP="00000000" w:rsidRDefault="00000000" w:rsidRPr="00000000" w14:paraId="00000052">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Project Components:  (Paper): </w:t>
      </w:r>
      <w:r w:rsidDel="00000000" w:rsidR="00000000" w:rsidRPr="00000000">
        <w:rPr>
          <w:rtl w:val="0"/>
        </w:rPr>
        <w:t xml:space="preserve">Each week you will have a different assignment to complete outside of class.  These are listed on your schedule with the due dates.  These assignments are all components of your research project, presentation, and final paper (proposal, lit review, IRB training, mini-projects, peer review and critique, etc.).  Specific instructions for each assignment will be given out during class and also posted on HuskyCT.  Most of the assignments will be started during class time, but all will need to be completed outside of class time</w:t>
      </w:r>
      <w:r w:rsidDel="00000000" w:rsidR="00000000" w:rsidRPr="00000000">
        <w:rPr>
          <w:b w:val="1"/>
          <w:rtl w:val="0"/>
        </w:rPr>
        <w:t xml:space="preserve">.   All assignments will be turned in via HuskyCT unless otherwise noted. Each project component must meet qualifications for a rating of “Good/B” in order to receive a ‘P’.</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b w:val="1"/>
        </w:rPr>
      </w:pPr>
      <w:r w:rsidDel="00000000" w:rsidR="00000000" w:rsidRPr="00000000">
        <w:rPr>
          <w:rtl w:val="0"/>
        </w:rPr>
      </w:r>
    </w:p>
    <w:p w:rsidR="00000000" w:rsidDel="00000000" w:rsidP="00000000" w:rsidRDefault="00000000" w:rsidRPr="00000000" w14:paraId="00000054">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During-Class Work:  </w:t>
      </w:r>
      <w:r w:rsidDel="00000000" w:rsidR="00000000" w:rsidRPr="00000000">
        <w:rPr>
          <w:rtl w:val="0"/>
        </w:rPr>
        <w:t xml:space="preserve">Each week we will be working through different problems in class.  You are to come to class prepared to work through problems related to the content for that week.  You will be given an assignment to complete to demonstrate that you understand the concept being covered.  You will work individually or in pairs or small groups.  At the end of class, you will submit your work.</w:t>
      </w:r>
      <w:r w:rsidDel="00000000" w:rsidR="00000000" w:rsidRPr="00000000">
        <w:rPr>
          <w:b w:val="1"/>
          <w:rtl w:val="0"/>
        </w:rPr>
        <w:t xml:space="preserve">  You will be awarded points based on your participation and accuracy, receiving either a ‘P’ or an ‘F’ for that day.</w:t>
      </w:r>
    </w:p>
    <w:p w:rsidR="00000000" w:rsidDel="00000000" w:rsidP="00000000" w:rsidRDefault="00000000" w:rsidRPr="00000000" w14:paraId="00000055">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rtl w:val="0"/>
        </w:rPr>
      </w:r>
    </w:p>
    <w:p w:rsidR="00000000" w:rsidDel="00000000" w:rsidP="00000000" w:rsidRDefault="00000000" w:rsidRPr="00000000" w14:paraId="00000056">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Homework:  </w:t>
      </w:r>
      <w:r w:rsidDel="00000000" w:rsidR="00000000" w:rsidRPr="00000000">
        <w:rPr>
          <w:rtl w:val="0"/>
        </w:rPr>
        <w:t xml:space="preserve">In this course you will be using an interactive textbook in TopHat.  You will be assigned one chapter per week. The textbooks have embedded questions within each chapter.  You are to come to class Wednesday having read the chapter and completed the assigned questions. </w:t>
      </w:r>
      <w:r w:rsidDel="00000000" w:rsidR="00000000" w:rsidRPr="00000000">
        <w:rPr>
          <w:b w:val="1"/>
          <w:rtl w:val="0"/>
        </w:rPr>
        <w:t xml:space="preserve">You will be awarded points based on your participation and accuracy, receiving either a ‘P’ or an ‘F’ for each chapter of each book. </w:t>
      </w:r>
    </w:p>
    <w:p w:rsidR="00000000" w:rsidDel="00000000" w:rsidP="00000000" w:rsidRDefault="00000000" w:rsidRPr="00000000" w14:paraId="00000057">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rtl w:val="0"/>
        </w:rPr>
      </w:r>
    </w:p>
    <w:p w:rsidR="00000000" w:rsidDel="00000000" w:rsidP="00000000" w:rsidRDefault="00000000" w:rsidRPr="00000000" w14:paraId="00000058">
      <w:pPr>
        <w:widowControl w:val="0"/>
        <w:rPr>
          <w:b w:val="1"/>
          <w:sz w:val="20"/>
          <w:szCs w:val="20"/>
        </w:rPr>
      </w:pPr>
      <w:r w:rsidDel="00000000" w:rsidR="00000000" w:rsidRPr="00000000">
        <w:rPr>
          <w:b w:val="1"/>
          <w:sz w:val="20"/>
          <w:szCs w:val="20"/>
          <w:rtl w:val="0"/>
        </w:rPr>
        <w:t xml:space="preserve">Tokens:  </w:t>
      </w:r>
      <w:r w:rsidDel="00000000" w:rsidR="00000000" w:rsidRPr="00000000">
        <w:rPr>
          <w:rtl w:val="0"/>
        </w:rPr>
        <w:t xml:space="preserve">You will start the course with five tokens.  Tokens may be used to resubmit an assignment for regrading, for an extension on an assignment (the token must be used before the due date to qualify), or to redo an exam.  For an extension, the token MUST be used BEFORE the due date to qualify. An extension will be for a maximum of one week.  More than one token cannot be used for the same assignment.</w:t>
      </w:r>
      <w:r w:rsidDel="00000000" w:rsidR="00000000" w:rsidRPr="00000000">
        <w:rPr>
          <w:rtl w:val="0"/>
        </w:rPr>
      </w:r>
    </w:p>
    <w:p w:rsidR="00000000" w:rsidDel="00000000" w:rsidP="00000000" w:rsidRDefault="00000000" w:rsidRPr="00000000" w14:paraId="00000059">
      <w:pPr>
        <w:widowControl w:val="0"/>
        <w:rPr>
          <w:b w:val="1"/>
          <w:sz w:val="20"/>
          <w:szCs w:val="20"/>
        </w:rPr>
      </w:pPr>
      <w:r w:rsidDel="00000000" w:rsidR="00000000" w:rsidRPr="00000000">
        <w:rPr>
          <w:rtl w:val="0"/>
        </w:rPr>
      </w:r>
    </w:p>
    <w:p w:rsidR="00000000" w:rsidDel="00000000" w:rsidP="00000000" w:rsidRDefault="00000000" w:rsidRPr="00000000" w14:paraId="0000005A">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rPr>
          <w:b w:val="1"/>
        </w:rPr>
      </w:pPr>
      <w:r w:rsidDel="00000000" w:rsidR="00000000" w:rsidRPr="00000000">
        <w:rPr>
          <w:b w:val="1"/>
          <w:rtl w:val="0"/>
        </w:rPr>
        <w:t xml:space="preserve">If class is canceled, I will post an exercise in HuskyCT for you to complete and submit to me for that week to cover the participation exercises.  If you know you are going to be absent from class ahead of time, you may notify me no later than 24 hours before class and I will provide you with the exercise to complete within TopHat.  If you have a legitimate absence you may also complete the work and submit it to me.</w:t>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262626"/>
          <w:sz w:val="20"/>
          <w:szCs w:val="20"/>
          <w:u w:val="none"/>
          <w:vertAlign w:val="baseline"/>
        </w:rPr>
      </w:pPr>
      <w:r w:rsidDel="00000000" w:rsidR="00000000" w:rsidRPr="00000000">
        <w:rPr>
          <w:b w:val="1"/>
          <w:i w:val="0"/>
          <w:smallCaps w:val="0"/>
          <w:strike w:val="0"/>
          <w:color w:val="262626"/>
          <w:sz w:val="20"/>
          <w:szCs w:val="20"/>
          <w:u w:val="none"/>
          <w:vertAlign w:val="baseline"/>
          <w:rtl w:val="0"/>
        </w:rPr>
        <w:t xml:space="preserve">Grading Scale:</w:t>
      </w:r>
    </w:p>
    <w:tbl>
      <w:tblPr>
        <w:tblStyle w:val="Table2"/>
        <w:tblW w:w="8180.361156857499" w:type="dxa"/>
        <w:jc w:val="left"/>
        <w:tblInd w:w="-100.0" w:type="dxa"/>
        <w:tblLayout w:type="fixed"/>
        <w:tblLook w:val="0400"/>
      </w:tblPr>
      <w:tblGrid>
        <w:gridCol w:w="840"/>
        <w:gridCol w:w="945"/>
        <w:gridCol w:w="1620"/>
        <w:gridCol w:w="1992.3692243842547"/>
        <w:gridCol w:w="1391.4959662366223"/>
        <w:gridCol w:w="1391.4959662366223"/>
        <w:tblGridChange w:id="0">
          <w:tblGrid>
            <w:gridCol w:w="840"/>
            <w:gridCol w:w="945"/>
            <w:gridCol w:w="1620"/>
            <w:gridCol w:w="1992.3692243842547"/>
            <w:gridCol w:w="1391.4959662366223"/>
            <w:gridCol w:w="1391.4959662366223"/>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pageBreakBefore w:val="0"/>
              <w:jc w:val="center"/>
              <w:rPr>
                <w:b w:val="1"/>
                <w:color w:val="262626"/>
                <w:sz w:val="20"/>
                <w:szCs w:val="20"/>
              </w:rPr>
            </w:pPr>
            <w:r w:rsidDel="00000000" w:rsidR="00000000" w:rsidRPr="00000000">
              <w:rPr>
                <w:b w:val="1"/>
                <w:color w:val="262626"/>
                <w:sz w:val="20"/>
                <w:szCs w:val="20"/>
                <w:rtl w:val="0"/>
              </w:rPr>
              <w:t xml:space="preserve">Grade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pageBreakBefore w:val="0"/>
              <w:jc w:val="center"/>
              <w:rPr>
                <w:b w:val="1"/>
                <w:color w:val="262626"/>
                <w:sz w:val="20"/>
                <w:szCs w:val="20"/>
              </w:rPr>
            </w:pPr>
            <w:r w:rsidDel="00000000" w:rsidR="00000000" w:rsidRPr="00000000">
              <w:rPr>
                <w:b w:val="1"/>
                <w:color w:val="262626"/>
                <w:sz w:val="20"/>
                <w:szCs w:val="20"/>
                <w:rtl w:val="0"/>
              </w:rPr>
              <w:t xml:space="preserve">Exams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pageBreakBefore w:val="0"/>
              <w:jc w:val="center"/>
              <w:rPr>
                <w:b w:val="1"/>
                <w:color w:val="262626"/>
                <w:sz w:val="20"/>
                <w:szCs w:val="20"/>
              </w:rPr>
            </w:pPr>
            <w:r w:rsidDel="00000000" w:rsidR="00000000" w:rsidRPr="00000000">
              <w:rPr>
                <w:b w:val="1"/>
                <w:color w:val="262626"/>
                <w:sz w:val="20"/>
                <w:szCs w:val="20"/>
                <w:rtl w:val="0"/>
              </w:rPr>
              <w:t xml:space="preserve">Final Paper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pageBreakBefore w:val="0"/>
              <w:jc w:val="center"/>
              <w:rPr>
                <w:b w:val="1"/>
                <w:color w:val="262626"/>
                <w:sz w:val="20"/>
                <w:szCs w:val="20"/>
              </w:rPr>
            </w:pPr>
            <w:r w:rsidDel="00000000" w:rsidR="00000000" w:rsidRPr="00000000">
              <w:rPr>
                <w:b w:val="1"/>
                <w:color w:val="262626"/>
                <w:sz w:val="20"/>
                <w:szCs w:val="20"/>
                <w:rtl w:val="0"/>
              </w:rPr>
              <w:t xml:space="preserve">Project Components</w:t>
            </w:r>
          </w:p>
          <w:p w:rsidR="00000000" w:rsidDel="00000000" w:rsidP="00000000" w:rsidRDefault="00000000" w:rsidRPr="00000000" w14:paraId="00000063">
            <w:pPr>
              <w:pageBreakBefore w:val="0"/>
              <w:jc w:val="center"/>
              <w:rPr>
                <w:b w:val="1"/>
                <w:color w:val="ff0000"/>
                <w:sz w:val="20"/>
                <w:szCs w:val="20"/>
              </w:rPr>
            </w:pPr>
            <w:r w:rsidDel="00000000" w:rsidR="00000000" w:rsidRPr="00000000">
              <w:rPr>
                <w:b w:val="1"/>
                <w:color w:val="ff0000"/>
                <w:sz w:val="20"/>
                <w:szCs w:val="20"/>
                <w:rtl w:val="0"/>
              </w:rPr>
              <w:t xml:space="preserve">(12 total)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4">
            <w:pPr>
              <w:pageBreakBefore w:val="0"/>
              <w:jc w:val="center"/>
              <w:rPr>
                <w:b w:val="1"/>
                <w:color w:val="262626"/>
                <w:sz w:val="20"/>
                <w:szCs w:val="20"/>
              </w:rPr>
            </w:pPr>
            <w:r w:rsidDel="00000000" w:rsidR="00000000" w:rsidRPr="00000000">
              <w:rPr>
                <w:b w:val="1"/>
                <w:color w:val="262626"/>
                <w:sz w:val="20"/>
                <w:szCs w:val="20"/>
                <w:rtl w:val="0"/>
              </w:rPr>
              <w:t xml:space="preserve">During-Class Work</w:t>
            </w:r>
          </w:p>
          <w:p w:rsidR="00000000" w:rsidDel="00000000" w:rsidP="00000000" w:rsidRDefault="00000000" w:rsidRPr="00000000" w14:paraId="00000065">
            <w:pPr>
              <w:pageBreakBefore w:val="0"/>
              <w:jc w:val="center"/>
              <w:rPr>
                <w:b w:val="1"/>
                <w:color w:val="ff0000"/>
                <w:sz w:val="20"/>
                <w:szCs w:val="20"/>
              </w:rPr>
            </w:pPr>
            <w:r w:rsidDel="00000000" w:rsidR="00000000" w:rsidRPr="00000000">
              <w:rPr>
                <w:b w:val="1"/>
                <w:color w:val="ff0000"/>
                <w:sz w:val="20"/>
                <w:szCs w:val="20"/>
                <w:rtl w:val="0"/>
              </w:rPr>
              <w:t xml:space="preserve">(25 total)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pageBreakBefore w:val="0"/>
              <w:jc w:val="center"/>
              <w:rPr>
                <w:b w:val="1"/>
                <w:color w:val="262626"/>
                <w:sz w:val="20"/>
                <w:szCs w:val="20"/>
              </w:rPr>
            </w:pPr>
            <w:r w:rsidDel="00000000" w:rsidR="00000000" w:rsidRPr="00000000">
              <w:rPr>
                <w:b w:val="1"/>
                <w:color w:val="262626"/>
                <w:sz w:val="20"/>
                <w:szCs w:val="20"/>
                <w:rtl w:val="0"/>
              </w:rPr>
              <w:t xml:space="preserve">TopHat Readings</w:t>
            </w:r>
          </w:p>
          <w:p w:rsidR="00000000" w:rsidDel="00000000" w:rsidP="00000000" w:rsidRDefault="00000000" w:rsidRPr="00000000" w14:paraId="00000067">
            <w:pPr>
              <w:pageBreakBefore w:val="0"/>
              <w:jc w:val="center"/>
              <w:rPr>
                <w:b w:val="1"/>
                <w:color w:val="ff0000"/>
                <w:sz w:val="20"/>
                <w:szCs w:val="20"/>
              </w:rPr>
            </w:pPr>
            <w:r w:rsidDel="00000000" w:rsidR="00000000" w:rsidRPr="00000000">
              <w:rPr>
                <w:b w:val="1"/>
                <w:color w:val="ff0000"/>
                <w:sz w:val="20"/>
                <w:szCs w:val="20"/>
                <w:rtl w:val="0"/>
              </w:rPr>
              <w:t xml:space="preserve">(15 Total)</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pageBreakBefore w:val="0"/>
              <w:jc w:val="center"/>
              <w:rPr>
                <w:b w:val="1"/>
                <w:color w:val="262626"/>
                <w:sz w:val="20"/>
                <w:szCs w:val="20"/>
              </w:rPr>
            </w:pPr>
            <w:r w:rsidDel="00000000" w:rsidR="00000000" w:rsidRPr="00000000">
              <w:rPr>
                <w:b w:val="1"/>
                <w:color w:val="262626"/>
                <w:sz w:val="20"/>
                <w:szCs w:val="20"/>
                <w:rtl w:val="0"/>
              </w:rPr>
              <w:t xml:space="preserve">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pageBreakBefore w:val="0"/>
              <w:jc w:val="center"/>
              <w:rPr>
                <w:color w:val="262626"/>
                <w:sz w:val="20"/>
                <w:szCs w:val="20"/>
              </w:rPr>
            </w:pPr>
            <w:r w:rsidDel="00000000" w:rsidR="00000000" w:rsidRPr="00000000">
              <w:rPr>
                <w:color w:val="262626"/>
                <w:sz w:val="20"/>
                <w:szCs w:val="20"/>
                <w:rtl w:val="0"/>
              </w:rPr>
              <w:t xml:space="preserve">Pass 2</w:t>
            </w:r>
          </w:p>
          <w:p w:rsidR="00000000" w:rsidDel="00000000" w:rsidP="00000000" w:rsidRDefault="00000000" w:rsidRPr="00000000" w14:paraId="0000006A">
            <w:pPr>
              <w:pageBreakBefore w:val="0"/>
              <w:jc w:val="center"/>
              <w:rPr>
                <w:color w:val="262626"/>
                <w:sz w:val="20"/>
                <w:szCs w:val="20"/>
              </w:rPr>
            </w:pPr>
            <w:r w:rsidDel="00000000" w:rsidR="00000000" w:rsidRPr="00000000">
              <w:rPr>
                <w:color w:val="262626"/>
                <w:sz w:val="20"/>
                <w:szCs w:val="20"/>
                <w:rtl w:val="0"/>
              </w:rPr>
              <w:t xml:space="preserve">First Attempt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pageBreakBefore w:val="0"/>
              <w:jc w:val="center"/>
              <w:rPr>
                <w:color w:val="262626"/>
                <w:sz w:val="20"/>
                <w:szCs w:val="20"/>
              </w:rPr>
            </w:pPr>
            <w:r w:rsidDel="00000000" w:rsidR="00000000" w:rsidRPr="00000000">
              <w:rPr>
                <w:color w:val="262626"/>
                <w:sz w:val="20"/>
                <w:szCs w:val="20"/>
                <w:rtl w:val="0"/>
              </w:rPr>
              <w:t xml:space="preserve">Pass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pageBreakBefore w:val="0"/>
              <w:jc w:val="center"/>
              <w:rPr>
                <w:sz w:val="20"/>
                <w:szCs w:val="20"/>
              </w:rPr>
            </w:pPr>
            <w:r w:rsidDel="00000000" w:rsidR="00000000" w:rsidRPr="00000000">
              <w:rPr>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pageBreakBefore w:val="0"/>
              <w:jc w:val="center"/>
              <w:rPr>
                <w:color w:val="262626"/>
                <w:sz w:val="20"/>
                <w:szCs w:val="20"/>
              </w:rPr>
            </w:pPr>
            <w:r w:rsidDel="00000000" w:rsidR="00000000" w:rsidRPr="00000000">
              <w:rPr>
                <w:color w:val="262626"/>
                <w:sz w:val="20"/>
                <w:szCs w:val="20"/>
                <w:rtl w:val="0"/>
              </w:rPr>
              <w:t xml:space="preserve">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pageBreakBefore w:val="0"/>
              <w:jc w:val="center"/>
              <w:rPr>
                <w:color w:val="262626"/>
                <w:sz w:val="20"/>
                <w:szCs w:val="20"/>
              </w:rPr>
            </w:pPr>
            <w:r w:rsidDel="00000000" w:rsidR="00000000" w:rsidRPr="00000000">
              <w:rPr>
                <w:color w:val="262626"/>
                <w:sz w:val="20"/>
                <w:szCs w:val="20"/>
                <w:rtl w:val="0"/>
              </w:rPr>
              <w:t xml:space="preserve">10</w:t>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pageBreakBefore w:val="0"/>
              <w:jc w:val="center"/>
              <w:rPr>
                <w:b w:val="1"/>
                <w:color w:val="262626"/>
                <w:sz w:val="20"/>
                <w:szCs w:val="20"/>
              </w:rPr>
            </w:pPr>
            <w:r w:rsidDel="00000000" w:rsidR="00000000" w:rsidRPr="00000000">
              <w:rPr>
                <w:b w:val="1"/>
                <w:color w:val="262626"/>
                <w:sz w:val="20"/>
                <w:szCs w:val="20"/>
                <w:rtl w:val="0"/>
              </w:rPr>
              <w:t xml:space="preserve">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pageBreakBefore w:val="0"/>
              <w:jc w:val="center"/>
              <w:rPr>
                <w:color w:val="262626"/>
                <w:sz w:val="20"/>
                <w:szCs w:val="20"/>
              </w:rPr>
            </w:pPr>
            <w:r w:rsidDel="00000000" w:rsidR="00000000" w:rsidRPr="00000000">
              <w:rPr>
                <w:color w:val="262626"/>
                <w:sz w:val="20"/>
                <w:szCs w:val="20"/>
                <w:rtl w:val="0"/>
              </w:rPr>
              <w:t xml:space="preserve">Pass 2, 1 on First Attempt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jc w:val="center"/>
              <w:rPr>
                <w:color w:val="262626"/>
                <w:sz w:val="20"/>
                <w:szCs w:val="20"/>
              </w:rPr>
            </w:pPr>
            <w:r w:rsidDel="00000000" w:rsidR="00000000" w:rsidRPr="00000000">
              <w:rPr>
                <w:color w:val="262626"/>
                <w:sz w:val="20"/>
                <w:szCs w:val="20"/>
                <w:rtl w:val="0"/>
              </w:rPr>
              <w:t xml:space="preserve">Pass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pageBreakBefore w:val="0"/>
              <w:jc w:val="center"/>
              <w:rPr>
                <w:sz w:val="20"/>
                <w:szCs w:val="20"/>
              </w:rPr>
            </w:pPr>
            <w:r w:rsidDel="00000000" w:rsidR="00000000" w:rsidRPr="00000000">
              <w:rPr>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pageBreakBefore w:val="0"/>
              <w:jc w:val="center"/>
              <w:rPr>
                <w:color w:val="262626"/>
                <w:sz w:val="20"/>
                <w:szCs w:val="20"/>
              </w:rPr>
            </w:pPr>
            <w:r w:rsidDel="00000000" w:rsidR="00000000" w:rsidRPr="00000000">
              <w:rPr>
                <w:color w:val="262626"/>
                <w:sz w:val="20"/>
                <w:szCs w:val="20"/>
                <w:rtl w:val="0"/>
              </w:rPr>
              <w:t xml:space="preserve">12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pageBreakBefore w:val="0"/>
              <w:jc w:val="center"/>
              <w:rPr>
                <w:color w:val="262626"/>
                <w:sz w:val="20"/>
                <w:szCs w:val="20"/>
              </w:rPr>
            </w:pPr>
            <w:r w:rsidDel="00000000" w:rsidR="00000000" w:rsidRPr="00000000">
              <w:rPr>
                <w:color w:val="262626"/>
                <w:sz w:val="20"/>
                <w:szCs w:val="20"/>
                <w:rtl w:val="0"/>
              </w:rPr>
              <w:t xml:space="preserve">8</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pageBreakBefore w:val="0"/>
              <w:jc w:val="center"/>
              <w:rPr>
                <w:b w:val="1"/>
                <w:color w:val="262626"/>
                <w:sz w:val="20"/>
                <w:szCs w:val="20"/>
              </w:rPr>
            </w:pPr>
            <w:r w:rsidDel="00000000" w:rsidR="00000000" w:rsidRPr="00000000">
              <w:rPr>
                <w:b w:val="1"/>
                <w:color w:val="262626"/>
                <w:sz w:val="20"/>
                <w:szCs w:val="20"/>
                <w:rtl w:val="0"/>
              </w:rPr>
              <w:t xml:space="preserve">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pageBreakBefore w:val="0"/>
              <w:jc w:val="center"/>
              <w:rPr>
                <w:color w:val="262626"/>
                <w:sz w:val="20"/>
                <w:szCs w:val="20"/>
              </w:rPr>
            </w:pPr>
            <w:r w:rsidDel="00000000" w:rsidR="00000000" w:rsidRPr="00000000">
              <w:rPr>
                <w:color w:val="262626"/>
                <w:sz w:val="20"/>
                <w:szCs w:val="20"/>
                <w:rtl w:val="0"/>
              </w:rPr>
              <w:t xml:space="preserve">Pass 2 Second Attempt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jc w:val="center"/>
              <w:rPr>
                <w:color w:val="262626"/>
                <w:sz w:val="20"/>
                <w:szCs w:val="20"/>
              </w:rPr>
            </w:pPr>
            <w:r w:rsidDel="00000000" w:rsidR="00000000" w:rsidRPr="00000000">
              <w:rPr>
                <w:color w:val="262626"/>
                <w:sz w:val="20"/>
                <w:szCs w:val="20"/>
                <w:rtl w:val="0"/>
              </w:rPr>
              <w:t xml:space="preserve">Pass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pageBreakBefore w:val="0"/>
              <w:jc w:val="center"/>
              <w:rPr>
                <w:sz w:val="20"/>
                <w:szCs w:val="20"/>
              </w:rPr>
            </w:pPr>
            <w:r w:rsidDel="00000000" w:rsidR="00000000" w:rsidRPr="00000000">
              <w:rPr>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pageBreakBefore w:val="0"/>
              <w:jc w:val="center"/>
              <w:rPr>
                <w:color w:val="262626"/>
                <w:sz w:val="20"/>
                <w:szCs w:val="20"/>
              </w:rPr>
            </w:pPr>
            <w:r w:rsidDel="00000000" w:rsidR="00000000" w:rsidRPr="00000000">
              <w:rPr>
                <w:color w:val="262626"/>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pageBreakBefore w:val="0"/>
              <w:jc w:val="center"/>
              <w:rPr>
                <w:color w:val="262626"/>
                <w:sz w:val="20"/>
                <w:szCs w:val="20"/>
              </w:rPr>
            </w:pPr>
            <w:r w:rsidDel="00000000" w:rsidR="00000000" w:rsidRPr="00000000">
              <w:rPr>
                <w:color w:val="262626"/>
                <w:sz w:val="20"/>
                <w:szCs w:val="20"/>
                <w:rtl w:val="0"/>
              </w:rPr>
              <w:t xml:space="preserve">6</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pageBreakBefore w:val="0"/>
              <w:jc w:val="center"/>
              <w:rPr>
                <w:b w:val="1"/>
                <w:color w:val="262626"/>
                <w:sz w:val="20"/>
                <w:szCs w:val="20"/>
              </w:rPr>
            </w:pPr>
            <w:r w:rsidDel="00000000" w:rsidR="00000000" w:rsidRPr="00000000">
              <w:rPr>
                <w:b w:val="1"/>
                <w:color w:val="262626"/>
                <w:sz w:val="20"/>
                <w:szCs w:val="20"/>
                <w:rtl w:val="0"/>
              </w:rPr>
              <w:t xml:space="preserv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pageBreakBefore w:val="0"/>
              <w:jc w:val="center"/>
              <w:rPr>
                <w:color w:val="262626"/>
                <w:sz w:val="20"/>
                <w:szCs w:val="20"/>
              </w:rPr>
            </w:pPr>
            <w:r w:rsidDel="00000000" w:rsidR="00000000" w:rsidRPr="00000000">
              <w:rPr>
                <w:color w:val="262626"/>
                <w:sz w:val="20"/>
                <w:szCs w:val="20"/>
                <w:rtl w:val="0"/>
              </w:rPr>
              <w:t xml:space="preserve">Pass 2 Second Attempt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jc w:val="center"/>
              <w:rPr>
                <w:color w:val="262626"/>
                <w:sz w:val="20"/>
                <w:szCs w:val="20"/>
              </w:rPr>
            </w:pPr>
            <w:r w:rsidDel="00000000" w:rsidR="00000000" w:rsidRPr="00000000">
              <w:rPr>
                <w:color w:val="262626"/>
                <w:sz w:val="20"/>
                <w:szCs w:val="20"/>
                <w:rtl w:val="0"/>
              </w:rPr>
              <w:t xml:space="preserve">Pass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pageBreakBefore w:val="0"/>
              <w:jc w:val="center"/>
              <w:rPr>
                <w:sz w:val="20"/>
                <w:szCs w:val="20"/>
              </w:rPr>
            </w:pPr>
            <w:r w:rsidDel="00000000" w:rsidR="00000000" w:rsidRPr="00000000">
              <w:rPr>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pageBreakBefore w:val="0"/>
              <w:jc w:val="center"/>
              <w:rPr>
                <w:color w:val="262626"/>
                <w:sz w:val="20"/>
                <w:szCs w:val="20"/>
              </w:rPr>
            </w:pPr>
            <w:r w:rsidDel="00000000" w:rsidR="00000000" w:rsidRPr="00000000">
              <w:rPr>
                <w:color w:val="262626"/>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pageBreakBefore w:val="0"/>
              <w:jc w:val="center"/>
              <w:rPr>
                <w:color w:val="262626"/>
                <w:sz w:val="20"/>
                <w:szCs w:val="20"/>
              </w:rPr>
            </w:pPr>
            <w:r w:rsidDel="00000000" w:rsidR="00000000" w:rsidRPr="00000000">
              <w:rPr>
                <w:color w:val="262626"/>
                <w:sz w:val="20"/>
                <w:szCs w:val="20"/>
                <w:rtl w:val="0"/>
              </w:rPr>
              <w:t xml:space="preserve">4</w:t>
            </w:r>
          </w:p>
        </w:tc>
      </w:tr>
    </w:tbl>
    <w:p w:rsidR="00000000" w:rsidDel="00000000" w:rsidP="00000000" w:rsidRDefault="00000000" w:rsidRPr="00000000" w14:paraId="00000081">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82">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4d34og8" w:id="8"/>
      <w:bookmarkEnd w:id="8"/>
      <w:r w:rsidDel="00000000" w:rsidR="00000000" w:rsidRPr="00000000">
        <w:rPr>
          <w:rtl w:val="0"/>
        </w:rPr>
        <w:t xml:space="preserve">In order to obtain a specific grade level, you must complete all requirements as specified in the above table. You </w:t>
      </w:r>
      <w:r w:rsidDel="00000000" w:rsidR="00000000" w:rsidRPr="00000000">
        <w:rPr>
          <w:i w:val="1"/>
          <w:rtl w:val="0"/>
        </w:rPr>
        <w:t xml:space="preserve">may</w:t>
      </w:r>
      <w:r w:rsidDel="00000000" w:rsidR="00000000" w:rsidRPr="00000000">
        <w:rPr>
          <w:rtl w:val="0"/>
        </w:rPr>
        <w:t xml:space="preserve"> receive a minus grade level if you complete all requirements with the exception of one requirement at the next lower level.  You </w:t>
      </w:r>
      <w:r w:rsidDel="00000000" w:rsidR="00000000" w:rsidRPr="00000000">
        <w:rPr>
          <w:i w:val="1"/>
          <w:rtl w:val="0"/>
        </w:rPr>
        <w:t xml:space="preserve">may</w:t>
      </w:r>
      <w:r w:rsidDel="00000000" w:rsidR="00000000" w:rsidRPr="00000000">
        <w:rPr>
          <w:rtl w:val="0"/>
        </w:rPr>
        <w:t xml:space="preserve"> receive a plus level grade if you complete some requirements at one level and some requirements at a higher level.  Exam requirements </w:t>
      </w:r>
      <w:r w:rsidDel="00000000" w:rsidR="00000000" w:rsidRPr="00000000">
        <w:rPr>
          <w:i w:val="1"/>
          <w:rtl w:val="0"/>
        </w:rPr>
        <w:t xml:space="preserve">must</w:t>
      </w:r>
      <w:r w:rsidDel="00000000" w:rsidR="00000000" w:rsidRPr="00000000">
        <w:rPr>
          <w:rtl w:val="0"/>
        </w:rPr>
        <w:t xml:space="preserve"> be completed to achieve a given grade level. Students will receive a progress report via email after each exam. </w:t>
      </w:r>
    </w:p>
    <w:p w:rsidR="00000000" w:rsidDel="00000000" w:rsidP="00000000" w:rsidRDefault="00000000" w:rsidRPr="00000000" w14:paraId="00000083">
      <w:pPr>
        <w:pageBreakBefore w:val="0"/>
        <w:widowControl w:val="0"/>
        <w:rPr>
          <w:b w:val="1"/>
          <w:sz w:val="20"/>
          <w:szCs w:val="20"/>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Due Dates and Late Policy</w:t>
      </w:r>
    </w:p>
    <w:p w:rsidR="00000000" w:rsidDel="00000000" w:rsidP="00000000" w:rsidRDefault="00000000" w:rsidRPr="00000000" w14:paraId="00000085">
      <w:pPr>
        <w:pageBreakBefore w:val="0"/>
        <w:widowControl w:val="0"/>
        <w:rPr/>
      </w:pPr>
      <w:r w:rsidDel="00000000" w:rsidR="00000000" w:rsidRPr="00000000">
        <w:rPr>
          <w:sz w:val="20"/>
          <w:szCs w:val="20"/>
          <w:rtl w:val="0"/>
        </w:rPr>
        <w:t xml:space="preserve">All course due dates are identified in the syllabus and on HuskyCT.  Deadlines are based on Eastern Standard Time; if you are in a different time zone, please adjust your submittal times accordingly. The instructor reserves the right to change dates accordingly as the semester progresses.  All changes will be communicated in an appropriate manner.</w:t>
      </w:r>
      <w:r w:rsidDel="00000000" w:rsidR="00000000" w:rsidRPr="00000000">
        <w:rPr>
          <w:rtl w:val="0"/>
        </w:rPr>
      </w:r>
    </w:p>
    <w:p w:rsidR="00000000" w:rsidDel="00000000" w:rsidP="00000000" w:rsidRDefault="00000000" w:rsidRPr="00000000" w14:paraId="00000086">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sz w:val="20"/>
          <w:szCs w:val="20"/>
        </w:rPr>
      </w:pPr>
      <w:r w:rsidDel="00000000" w:rsidR="00000000" w:rsidRPr="00000000">
        <w:rPr>
          <w:rtl w:val="0"/>
        </w:rPr>
      </w:r>
    </w:p>
    <w:p w:rsidR="00000000" w:rsidDel="00000000" w:rsidP="00000000" w:rsidRDefault="00000000" w:rsidRPr="00000000" w14:paraId="00000087">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Fonts w:ascii="Times" w:cs="Times" w:eastAsia="Times" w:hAnsi="Times"/>
          <w:sz w:val="24"/>
          <w:szCs w:val="24"/>
          <w:rtl w:val="0"/>
        </w:rPr>
        <w:t xml:space="preserve">Late work is not accepted without prior authorization of a token.</w:t>
      </w:r>
      <w:r w:rsidDel="00000000" w:rsidR="00000000" w:rsidRPr="00000000">
        <w:rPr>
          <w:sz w:val="20"/>
          <w:szCs w:val="20"/>
          <w:rtl w:val="0"/>
        </w:rPr>
        <w:t xml:space="preserve"> </w:t>
      </w:r>
      <w:r w:rsidDel="00000000" w:rsidR="00000000" w:rsidRPr="00000000">
        <w:rPr>
          <w:sz w:val="20"/>
          <w:szCs w:val="20"/>
          <w:rtl w:val="0"/>
        </w:rPr>
        <w:t xml:space="preserve">If there are extenuating circumstances that will prevent you from completing your assignment on time, please discuss this issue with me well in advance of the due date. If you would prefer to keep the circumstance surrounding this private, please schedule a meeting with the Director of Avery Point Student Services </w:t>
      </w:r>
      <w:r w:rsidDel="00000000" w:rsidR="00000000" w:rsidRPr="00000000">
        <w:rPr>
          <w:color w:val="262626"/>
          <w:sz w:val="20"/>
          <w:szCs w:val="20"/>
          <w:rtl w:val="0"/>
        </w:rPr>
        <w:t xml:space="preserve">(860-405-9024).</w:t>
      </w:r>
      <w:r w:rsidDel="00000000" w:rsidR="00000000" w:rsidRPr="00000000">
        <w:rPr>
          <w:rtl w:val="0"/>
        </w:rPr>
      </w:r>
    </w:p>
    <w:p w:rsidR="00000000" w:rsidDel="00000000" w:rsidP="00000000" w:rsidRDefault="00000000" w:rsidRPr="00000000" w14:paraId="00000088">
      <w:pPr>
        <w:pageBreakBefore w:val="0"/>
        <w:widowControl w:val="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Feedback and Grades</w:t>
      </w:r>
    </w:p>
    <w:p w:rsidR="00000000" w:rsidDel="00000000" w:rsidP="00000000" w:rsidRDefault="00000000" w:rsidRPr="00000000" w14:paraId="0000008A">
      <w:pPr>
        <w:pageBreakBefore w:val="0"/>
        <w:widowControl w:val="0"/>
        <w:rPr>
          <w:sz w:val="20"/>
          <w:szCs w:val="20"/>
        </w:rPr>
      </w:pPr>
      <w:r w:rsidDel="00000000" w:rsidR="00000000" w:rsidRPr="00000000">
        <w:rPr>
          <w:sz w:val="20"/>
          <w:szCs w:val="20"/>
          <w:rtl w:val="0"/>
        </w:rPr>
        <w:t xml:space="preserve">I will make every effort to provide feedback and grades </w:t>
      </w:r>
      <w:r w:rsidDel="00000000" w:rsidR="00000000" w:rsidRPr="00000000">
        <w:rPr>
          <w:rtl w:val="0"/>
        </w:rPr>
        <w:t xml:space="preserve">within one week of the due date</w:t>
      </w:r>
      <w:r w:rsidDel="00000000" w:rsidR="00000000" w:rsidRPr="00000000">
        <w:rPr>
          <w:b w:val="1"/>
          <w:rtl w:val="0"/>
        </w:rPr>
        <w:t xml:space="preserve">.</w:t>
      </w:r>
      <w:r w:rsidDel="00000000" w:rsidR="00000000" w:rsidRPr="00000000">
        <w:rPr>
          <w:sz w:val="20"/>
          <w:szCs w:val="20"/>
          <w:rtl w:val="0"/>
        </w:rPr>
        <w:t xml:space="preserve"> To keep track of your performance in the course, refer to My Grades in HuskyCT.</w:t>
      </w:r>
    </w:p>
    <w:p w:rsidR="00000000" w:rsidDel="00000000" w:rsidP="00000000" w:rsidRDefault="00000000" w:rsidRPr="00000000" w14:paraId="0000008B">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8C">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b w:val="1"/>
          <w:sz w:val="20"/>
          <w:szCs w:val="20"/>
          <w:rtl w:val="0"/>
        </w:rPr>
        <w:t xml:space="preserve">Cancelation Policy</w:t>
      </w:r>
      <w:r w:rsidDel="00000000" w:rsidR="00000000" w:rsidRPr="00000000">
        <w:rPr>
          <w:rtl w:val="0"/>
        </w:rPr>
      </w:r>
    </w:p>
    <w:p w:rsidR="00000000" w:rsidDel="00000000" w:rsidP="00000000" w:rsidRDefault="00000000" w:rsidRPr="00000000" w14:paraId="0000008D">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color w:val="262626"/>
          <w:sz w:val="20"/>
          <w:szCs w:val="20"/>
        </w:rPr>
      </w:pPr>
      <w:r w:rsidDel="00000000" w:rsidR="00000000" w:rsidRPr="00000000">
        <w:rPr>
          <w:color w:val="262626"/>
          <w:sz w:val="20"/>
          <w:szCs w:val="20"/>
          <w:rtl w:val="0"/>
        </w:rPr>
        <w:t xml:space="preserve">If the Avery Point campus closes due to weather or other emergencies, you will hear an announcement on local radio and television stations.  Otherwise, you may call the Avery Point campus at 860-405-9020; a recorded message will tell you the status of campus activities.  A video monitor on the first floor of the academic building and on the first floor in the Branford House also posts the announcements.  Do not call any campus office for cancellation information, since when classes are canceled due to inclement weather, they are likewise closed. If I need to cancel class, I will notify all students via both the SAS and HuskyCT by sending an email to their official uconn.edu email address.  I will try to do so no later than 9am of that day.</w:t>
      </w:r>
    </w:p>
    <w:p w:rsidR="00000000" w:rsidDel="00000000" w:rsidP="00000000" w:rsidRDefault="00000000" w:rsidRPr="00000000" w14:paraId="0000008E">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Student Responsibilities and Resources</w:t>
      </w:r>
    </w:p>
    <w:bookmarkStart w:colFirst="0" w:colLast="0" w:name="2s8eyo1" w:id="9"/>
    <w:bookmarkEnd w:id="9"/>
    <w:p w:rsidR="00000000" w:rsidDel="00000000" w:rsidP="00000000" w:rsidRDefault="00000000" w:rsidRPr="00000000" w14:paraId="0000008F">
      <w:pPr>
        <w:pageBreakBefore w:val="0"/>
        <w:widowControl w:val="0"/>
        <w:rPr/>
      </w:pPr>
      <w:r w:rsidDel="00000000" w:rsidR="00000000" w:rsidRPr="00000000">
        <w:rPr>
          <w:rtl w:val="0"/>
        </w:rPr>
      </w:r>
    </w:p>
    <w:p w:rsidR="00000000" w:rsidDel="00000000" w:rsidP="00000000" w:rsidRDefault="00000000" w:rsidRPr="00000000" w14:paraId="00000090">
      <w:pPr>
        <w:pageBreakBefore w:val="0"/>
        <w:widowControl w:val="0"/>
        <w:rPr/>
      </w:pPr>
      <w:r w:rsidDel="00000000" w:rsidR="00000000" w:rsidRPr="00000000">
        <w:rPr>
          <w:sz w:val="20"/>
          <w:szCs w:val="20"/>
          <w:highlight w:val="white"/>
          <w:rtl w:val="0"/>
        </w:rPr>
        <w:t xml:space="preserve">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br w:type="textWrapping"/>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Student Code</w:t>
      </w:r>
      <w:r w:rsidDel="00000000" w:rsidR="00000000" w:rsidRPr="00000000">
        <w:rPr>
          <w:rtl w:val="0"/>
        </w:rPr>
      </w:r>
    </w:p>
    <w:p w:rsidR="00000000" w:rsidDel="00000000" w:rsidP="00000000" w:rsidRDefault="00000000" w:rsidRPr="00000000" w14:paraId="00000092">
      <w:pPr>
        <w:pageBreakBefore w:val="0"/>
        <w:widowControl w:val="0"/>
        <w:rPr/>
      </w:pPr>
      <w:r w:rsidDel="00000000" w:rsidR="00000000" w:rsidRPr="00000000">
        <w:rPr>
          <w:sz w:val="20"/>
          <w:szCs w:val="20"/>
          <w:highlight w:val="white"/>
          <w:rtl w:val="0"/>
        </w:rPr>
        <w:t xml:space="preserve">You are responsible for acting in accordance with the </w:t>
      </w:r>
      <w:hyperlink r:id="rId11">
        <w:r w:rsidDel="00000000" w:rsidR="00000000" w:rsidRPr="00000000">
          <w:rPr>
            <w:color w:val="1155cc"/>
            <w:sz w:val="20"/>
            <w:szCs w:val="20"/>
            <w:highlight w:val="white"/>
            <w:u w:val="single"/>
            <w:rtl w:val="0"/>
          </w:rPr>
          <w:t xml:space="preserve">University of Connecticut's Student Code</w:t>
        </w:r>
      </w:hyperlink>
      <w:r w:rsidDel="00000000" w:rsidR="00000000" w:rsidRPr="00000000">
        <w:rPr>
          <w:sz w:val="20"/>
          <w:szCs w:val="20"/>
          <w:highlight w:val="white"/>
          <w:rtl w:val="0"/>
        </w:rPr>
        <w:t xml:space="preserve">  Review and become familiar with these expectations. In particular, make sure you have read the section that applies to you on Academic Integrity:</w:t>
        <w:br w:type="textWrapping"/>
      </w:r>
      <w:r w:rsidDel="00000000" w:rsidR="00000000" w:rsidRPr="00000000">
        <w:rPr>
          <w:rtl w:val="0"/>
        </w:rPr>
      </w:r>
    </w:p>
    <w:p w:rsidR="00000000" w:rsidDel="00000000" w:rsidP="00000000" w:rsidRDefault="00000000" w:rsidRPr="00000000" w14:paraId="00000093">
      <w:pPr>
        <w:pageBreakBefore w:val="0"/>
        <w:widowControl w:val="0"/>
        <w:numPr>
          <w:ilvl w:val="0"/>
          <w:numId w:val="2"/>
        </w:numPr>
        <w:ind w:left="720" w:hanging="359"/>
        <w:rPr>
          <w:sz w:val="20"/>
          <w:szCs w:val="20"/>
          <w:highlight w:val="white"/>
        </w:rPr>
      </w:pPr>
      <w:hyperlink r:id="rId12">
        <w:r w:rsidDel="00000000" w:rsidR="00000000" w:rsidRPr="00000000">
          <w:rPr>
            <w:color w:val="1155cc"/>
            <w:sz w:val="20"/>
            <w:szCs w:val="20"/>
            <w:highlight w:val="white"/>
            <w:u w:val="single"/>
            <w:rtl w:val="0"/>
          </w:rPr>
          <w:t xml:space="preserve">Academic Integrity in Undergraduate Education and Research</w:t>
        </w:r>
      </w:hyperlink>
      <w:hyperlink r:id="rId13">
        <w:r w:rsidDel="00000000" w:rsidR="00000000" w:rsidRPr="00000000">
          <w:rPr>
            <w:color w:val="1155cc"/>
            <w:sz w:val="20"/>
            <w:szCs w:val="20"/>
            <w:highlight w:val="white"/>
            <w:u w:val="single"/>
            <w:rtl w:val="0"/>
          </w:rPr>
          <w:br w:type="textWrapping"/>
        </w:r>
      </w:hyperlink>
      <w:r w:rsidDel="00000000" w:rsidR="00000000" w:rsidRPr="00000000">
        <w:rPr>
          <w:rtl w:val="0"/>
        </w:rPr>
      </w:r>
    </w:p>
    <w:p w:rsidR="00000000" w:rsidDel="00000000" w:rsidP="00000000" w:rsidRDefault="00000000" w:rsidRPr="00000000" w14:paraId="00000094">
      <w:pPr>
        <w:pageBreakBefore w:val="0"/>
        <w:widowControl w:val="0"/>
        <w:rPr>
          <w:sz w:val="20"/>
          <w:szCs w:val="20"/>
        </w:rPr>
      </w:pPr>
      <w:r w:rsidDel="00000000" w:rsidR="00000000" w:rsidRPr="00000000">
        <w:rPr>
          <w:sz w:val="20"/>
          <w:szCs w:val="20"/>
          <w:highlight w:val="white"/>
          <w:rtl w:val="0"/>
        </w:rPr>
        <w:t xml:space="preserve">Cheating and plagiarism are taken very seriously at the University of Connecticut. As a student, it is your responsibility to avoid plagiarism. If you need more information about the subject of plagiarism, use the following resources:</w:t>
      </w:r>
      <w:r w:rsidDel="00000000" w:rsidR="00000000" w:rsidRPr="00000000">
        <w:rPr>
          <w:rtl w:val="0"/>
        </w:rPr>
      </w:r>
    </w:p>
    <w:p w:rsidR="00000000" w:rsidDel="00000000" w:rsidP="00000000" w:rsidRDefault="00000000" w:rsidRPr="00000000" w14:paraId="00000095">
      <w:pPr>
        <w:pageBreakBefore w:val="0"/>
        <w:widowControl w:val="0"/>
        <w:rPr>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0"/>
          <w:szCs w:val="20"/>
          <w:highlight w:val="white"/>
          <w:vertAlign w:val="baseline"/>
        </w:rPr>
      </w:pPr>
      <w:hyperlink r:id="rId14">
        <w:r w:rsidDel="00000000" w:rsidR="00000000" w:rsidRPr="00000000">
          <w:rPr>
            <w:i w:val="0"/>
            <w:smallCaps w:val="0"/>
            <w:strike w:val="0"/>
            <w:color w:val="1155cc"/>
            <w:sz w:val="20"/>
            <w:szCs w:val="20"/>
            <w:highlight w:val="white"/>
            <w:u w:val="single"/>
            <w:vertAlign w:val="baseline"/>
            <w:rtl w:val="0"/>
          </w:rPr>
          <w:t xml:space="preserve">Plagiarism: How to Recognize it and How to Avoid It</w:t>
        </w:r>
      </w:hyperlink>
      <w:r w:rsidDel="00000000" w:rsidR="00000000" w:rsidRPr="00000000">
        <w:rPr>
          <w:rtl w:val="0"/>
        </w:rPr>
      </w:r>
    </w:p>
    <w:p w:rsidR="00000000" w:rsidDel="00000000" w:rsidP="00000000" w:rsidRDefault="00000000" w:rsidRPr="00000000" w14:paraId="00000097">
      <w:pPr>
        <w:pageBreakBefore w:val="0"/>
        <w:widowControl w:val="0"/>
        <w:numPr>
          <w:ilvl w:val="0"/>
          <w:numId w:val="1"/>
        </w:numPr>
        <w:ind w:left="720" w:hanging="359"/>
        <w:rPr>
          <w:sz w:val="20"/>
          <w:szCs w:val="20"/>
          <w:highlight w:val="white"/>
        </w:rPr>
      </w:pPr>
      <w:hyperlink r:id="rId15">
        <w:r w:rsidDel="00000000" w:rsidR="00000000" w:rsidRPr="00000000">
          <w:rPr>
            <w:color w:val="1155cc"/>
            <w:sz w:val="20"/>
            <w:szCs w:val="20"/>
            <w:highlight w:val="white"/>
            <w:u w:val="single"/>
            <w:rtl w:val="0"/>
          </w:rPr>
          <w:t xml:space="preserve">University of Connecticut Libraries’ Student Instruction</w:t>
        </w:r>
      </w:hyperlink>
      <w:r w:rsidDel="00000000" w:rsidR="00000000" w:rsidRPr="00000000">
        <w:rPr>
          <w:sz w:val="20"/>
          <w:szCs w:val="20"/>
          <w:highlight w:val="white"/>
          <w:rtl w:val="0"/>
        </w:rPr>
        <w:t xml:space="preserve"> (includes research, citing and writing resources)</w:t>
      </w:r>
    </w:p>
    <w:p w:rsidR="00000000" w:rsidDel="00000000" w:rsidP="00000000" w:rsidRDefault="00000000" w:rsidRPr="00000000" w14:paraId="00000098">
      <w:pPr>
        <w:pageBreakBefore w:val="0"/>
        <w:widowControl w:val="0"/>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highlight w:val="whit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Copyright</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Copyrighted materials within the course are only for the use of students enrolled in the course for purposes associated with this course and may not be retained or further disseminated.</w:t>
      </w:r>
    </w:p>
    <w:p w:rsidR="00000000" w:rsidDel="00000000" w:rsidP="00000000" w:rsidRDefault="00000000" w:rsidRPr="00000000" w14:paraId="0000009C">
      <w:pPr>
        <w:pageBreakBefore w:val="0"/>
        <w:widowControl w:val="0"/>
        <w:rPr>
          <w:sz w:val="20"/>
          <w:szCs w:val="20"/>
          <w:shd w:fill="f4f4f4" w:val="clear"/>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Netiquette and Communication</w:t>
      </w:r>
      <w:r w:rsidDel="00000000" w:rsidR="00000000" w:rsidRPr="00000000">
        <w:rPr>
          <w:rtl w:val="0"/>
        </w:rPr>
      </w:r>
    </w:p>
    <w:p w:rsidR="00000000" w:rsidDel="00000000" w:rsidP="00000000" w:rsidRDefault="00000000" w:rsidRPr="00000000" w14:paraId="0000009E">
      <w:pPr>
        <w:pageBreakBefore w:val="0"/>
        <w:widowControl w:val="0"/>
        <w:rPr/>
      </w:pPr>
      <w:r w:rsidDel="00000000" w:rsidR="00000000" w:rsidRPr="00000000">
        <w:rPr>
          <w:sz w:val="20"/>
          <w:szCs w:val="20"/>
          <w:highlight w:val="white"/>
          <w:rtl w:val="0"/>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6">
        <w:r w:rsidDel="00000000" w:rsidR="00000000" w:rsidRPr="00000000">
          <w:rPr>
            <w:color w:val="1155cc"/>
            <w:sz w:val="20"/>
            <w:szCs w:val="20"/>
            <w:highlight w:val="white"/>
            <w:u w:val="single"/>
            <w:rtl w:val="0"/>
          </w:rPr>
          <w:t xml:space="preserve">The Core Rules of Netiquette</w:t>
        </w:r>
      </w:hyperlink>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9F">
      <w:pPr>
        <w:pageBreakBefore w:val="0"/>
        <w:widowControl w:val="0"/>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Adding or Dropping a Course</w:t>
      </w:r>
      <w:r w:rsidDel="00000000" w:rsidR="00000000" w:rsidRPr="00000000">
        <w:rPr>
          <w:rtl w:val="0"/>
        </w:rPr>
      </w:r>
    </w:p>
    <w:p w:rsidR="00000000" w:rsidDel="00000000" w:rsidP="00000000" w:rsidRDefault="00000000" w:rsidRPr="00000000" w14:paraId="000000A1">
      <w:pPr>
        <w:pageBreakBefore w:val="0"/>
        <w:widowControl w:val="0"/>
        <w:rPr/>
      </w:pPr>
      <w:r w:rsidDel="00000000" w:rsidR="00000000" w:rsidRPr="00000000">
        <w:rPr>
          <w:sz w:val="20"/>
          <w:szCs w:val="20"/>
          <w:highlight w:val="white"/>
          <w:rtl w:val="0"/>
        </w:rPr>
        <w:t xml:space="preserve">If you should decide to add or drop a course, there are official procedures to follow:  </w:t>
      </w:r>
      <w:r w:rsidDel="00000000" w:rsidR="00000000" w:rsidRPr="00000000">
        <w:rPr>
          <w:rtl w:val="0"/>
        </w:rPr>
      </w:r>
    </w:p>
    <w:p w:rsidR="00000000" w:rsidDel="00000000" w:rsidP="00000000" w:rsidRDefault="00000000" w:rsidRPr="00000000" w14:paraId="000000A2">
      <w:pPr>
        <w:pageBreakBefore w:val="0"/>
        <w:widowControl w:val="0"/>
        <w:numPr>
          <w:ilvl w:val="0"/>
          <w:numId w:val="3"/>
        </w:numPr>
        <w:ind w:left="720" w:hanging="359"/>
        <w:rPr>
          <w:sz w:val="20"/>
          <w:szCs w:val="20"/>
          <w:highlight w:val="white"/>
        </w:rPr>
      </w:pPr>
      <w:r w:rsidDel="00000000" w:rsidR="00000000" w:rsidRPr="00000000">
        <w:rPr>
          <w:sz w:val="20"/>
          <w:szCs w:val="20"/>
          <w:highlight w:val="white"/>
          <w:rtl w:val="0"/>
        </w:rPr>
        <w:t xml:space="preserve">Matriculated students should add or drop a course through the </w:t>
      </w:r>
      <w:hyperlink r:id="rId17">
        <w:r w:rsidDel="00000000" w:rsidR="00000000" w:rsidRPr="00000000">
          <w:rPr>
            <w:color w:val="1155cc"/>
            <w:sz w:val="20"/>
            <w:szCs w:val="20"/>
            <w:highlight w:val="white"/>
            <w:u w:val="single"/>
            <w:rtl w:val="0"/>
          </w:rPr>
          <w:t xml:space="preserve">Student Administration System</w:t>
        </w:r>
      </w:hyperlink>
      <w:r w:rsidDel="00000000" w:rsidR="00000000" w:rsidRPr="00000000">
        <w:rPr>
          <w:sz w:val="20"/>
          <w:szCs w:val="20"/>
          <w:highlight w:val="white"/>
          <w:rtl w:val="0"/>
        </w:rPr>
        <w:t xml:space="preserve">.</w:t>
      </w:r>
    </w:p>
    <w:p w:rsidR="00000000" w:rsidDel="00000000" w:rsidP="00000000" w:rsidRDefault="00000000" w:rsidRPr="00000000" w14:paraId="000000A3">
      <w:pPr>
        <w:pageBreakBefore w:val="0"/>
        <w:widowControl w:val="0"/>
        <w:numPr>
          <w:ilvl w:val="0"/>
          <w:numId w:val="3"/>
        </w:numPr>
        <w:ind w:left="720" w:hanging="359"/>
        <w:rPr>
          <w:sz w:val="20"/>
          <w:szCs w:val="20"/>
          <w:highlight w:val="white"/>
        </w:rPr>
      </w:pPr>
      <w:r w:rsidDel="00000000" w:rsidR="00000000" w:rsidRPr="00000000">
        <w:rPr>
          <w:sz w:val="20"/>
          <w:szCs w:val="20"/>
          <w:highlight w:val="white"/>
          <w:rtl w:val="0"/>
        </w:rPr>
        <w:t xml:space="preserve">Non-degree students should refer to </w:t>
      </w:r>
      <w:hyperlink r:id="rId18">
        <w:r w:rsidDel="00000000" w:rsidR="00000000" w:rsidRPr="00000000">
          <w:rPr>
            <w:color w:val="1155cc"/>
            <w:sz w:val="20"/>
            <w:szCs w:val="20"/>
            <w:highlight w:val="white"/>
            <w:u w:val="single"/>
            <w:rtl w:val="0"/>
          </w:rPr>
          <w:t xml:space="preserve">Non-Degree Add/Drop Information</w:t>
        </w:r>
      </w:hyperlink>
      <w:r w:rsidDel="00000000" w:rsidR="00000000" w:rsidRPr="00000000">
        <w:rPr>
          <w:sz w:val="20"/>
          <w:szCs w:val="20"/>
          <w:highlight w:val="white"/>
          <w:rtl w:val="0"/>
        </w:rPr>
        <w:t xml:space="preserve"> located on the registrar’s website.</w:t>
        <w:br w:type="textWrapping"/>
      </w:r>
    </w:p>
    <w:p w:rsidR="00000000" w:rsidDel="00000000" w:rsidP="00000000" w:rsidRDefault="00000000" w:rsidRPr="00000000" w14:paraId="000000A4">
      <w:pPr>
        <w:pageBreakBefore w:val="0"/>
        <w:widowControl w:val="0"/>
        <w:rPr/>
      </w:pPr>
      <w:r w:rsidDel="00000000" w:rsidR="00000000" w:rsidRPr="00000000">
        <w:rPr>
          <w:sz w:val="20"/>
          <w:szCs w:val="20"/>
          <w:highlight w:val="white"/>
          <w:rtl w:val="0"/>
        </w:rPr>
        <w:t xml:space="preserve">You must officially drop a course to avoid receiving an "F" on your permanent transcript. Simply discontinuing class or informing the instructor you want to drop does not constitute an official drop of the course. For more information, refer to the:</w:t>
        <w:br w:type="textWrapping"/>
      </w:r>
      <w:r w:rsidDel="00000000" w:rsidR="00000000" w:rsidRPr="00000000">
        <w:rPr>
          <w:rtl w:val="0"/>
        </w:rPr>
      </w:r>
    </w:p>
    <w:p w:rsidR="00000000" w:rsidDel="00000000" w:rsidP="00000000" w:rsidRDefault="00000000" w:rsidRPr="00000000" w14:paraId="000000A5">
      <w:pPr>
        <w:pageBreakBefore w:val="0"/>
        <w:widowControl w:val="0"/>
        <w:numPr>
          <w:ilvl w:val="0"/>
          <w:numId w:val="8"/>
        </w:numPr>
        <w:ind w:left="720" w:hanging="359"/>
        <w:rPr>
          <w:sz w:val="20"/>
          <w:szCs w:val="20"/>
          <w:highlight w:val="white"/>
        </w:rPr>
      </w:pPr>
      <w:hyperlink r:id="rId19">
        <w:r w:rsidDel="00000000" w:rsidR="00000000" w:rsidRPr="00000000">
          <w:rPr>
            <w:color w:val="1155cc"/>
            <w:sz w:val="20"/>
            <w:szCs w:val="20"/>
            <w:highlight w:val="white"/>
            <w:u w:val="single"/>
            <w:rtl w:val="0"/>
          </w:rPr>
          <w:t xml:space="preserve">Undergraduate Catalog</w:t>
        </w:r>
      </w:hyperlink>
      <w:r w:rsidDel="00000000" w:rsidR="00000000" w:rsidRPr="00000000">
        <w:rPr>
          <w:rtl w:val="0"/>
        </w:rPr>
      </w:r>
    </w:p>
    <w:p w:rsidR="00000000" w:rsidDel="00000000" w:rsidP="00000000" w:rsidRDefault="00000000" w:rsidRPr="00000000" w14:paraId="000000A6">
      <w:pPr>
        <w:pageBreakBefore w:val="0"/>
        <w:widowControl w:val="0"/>
        <w:numPr>
          <w:ilvl w:val="0"/>
          <w:numId w:val="8"/>
        </w:numPr>
        <w:ind w:left="720" w:hanging="359"/>
        <w:rPr>
          <w:sz w:val="20"/>
          <w:szCs w:val="20"/>
          <w:highlight w:val="white"/>
        </w:rPr>
      </w:pPr>
      <w:hyperlink r:id="rId20">
        <w:r w:rsidDel="00000000" w:rsidR="00000000" w:rsidRPr="00000000">
          <w:rPr>
            <w:color w:val="1155cc"/>
            <w:sz w:val="20"/>
            <w:szCs w:val="20"/>
            <w:highlight w:val="white"/>
            <w:u w:val="single"/>
            <w:rtl w:val="0"/>
          </w:rPr>
          <w:t xml:space="preserve">Graduate Catalog </w:t>
        </w:r>
      </w:hyperlink>
      <w:r w:rsidDel="00000000" w:rsidR="00000000" w:rsidRPr="00000000">
        <w:rPr>
          <w:rtl w:val="0"/>
        </w:rPr>
      </w:r>
    </w:p>
    <w:p w:rsidR="00000000" w:rsidDel="00000000" w:rsidP="00000000" w:rsidRDefault="00000000" w:rsidRPr="00000000" w14:paraId="000000A7">
      <w:pPr>
        <w:pageBreakBefore w:val="0"/>
        <w:widowControl w:val="0"/>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Academic Calendar </w:t>
      </w:r>
      <w:r w:rsidDel="00000000" w:rsidR="00000000" w:rsidRPr="00000000">
        <w:rPr>
          <w:rtl w:val="0"/>
        </w:rPr>
      </w:r>
    </w:p>
    <w:p w:rsidR="00000000" w:rsidDel="00000000" w:rsidP="00000000" w:rsidRDefault="00000000" w:rsidRPr="00000000" w14:paraId="000000A9">
      <w:pPr>
        <w:pageBreakBefore w:val="0"/>
        <w:widowControl w:val="0"/>
        <w:rPr/>
      </w:pPr>
      <w:r w:rsidDel="00000000" w:rsidR="00000000" w:rsidRPr="00000000">
        <w:rPr>
          <w:sz w:val="20"/>
          <w:szCs w:val="20"/>
          <w:highlight w:val="white"/>
          <w:rtl w:val="0"/>
        </w:rPr>
        <w:t xml:space="preserve">The University's </w:t>
      </w:r>
      <w:hyperlink r:id="rId21">
        <w:r w:rsidDel="00000000" w:rsidR="00000000" w:rsidRPr="00000000">
          <w:rPr>
            <w:color w:val="1155cc"/>
            <w:sz w:val="20"/>
            <w:szCs w:val="20"/>
            <w:highlight w:val="white"/>
            <w:u w:val="single"/>
            <w:rtl w:val="0"/>
          </w:rPr>
          <w:t xml:space="preserve">Academic Calendar</w:t>
        </w:r>
      </w:hyperlink>
      <w:r w:rsidDel="00000000" w:rsidR="00000000" w:rsidRPr="00000000">
        <w:rPr>
          <w:sz w:val="20"/>
          <w:szCs w:val="20"/>
          <w:highlight w:val="white"/>
          <w:rtl w:val="0"/>
        </w:rPr>
        <w:t xml:space="preserve"> contains important semester dates.</w:t>
      </w:r>
      <w:r w:rsidDel="00000000" w:rsidR="00000000" w:rsidRPr="00000000">
        <w:rPr>
          <w:rtl w:val="0"/>
        </w:rPr>
      </w:r>
    </w:p>
    <w:p w:rsidR="00000000" w:rsidDel="00000000" w:rsidP="00000000" w:rsidRDefault="00000000" w:rsidRPr="00000000" w14:paraId="000000AA">
      <w:pPr>
        <w:pageBreakBefore w:val="0"/>
        <w:widowControl w:val="0"/>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Academic Support Resources</w:t>
      </w:r>
      <w:r w:rsidDel="00000000" w:rsidR="00000000" w:rsidRPr="00000000">
        <w:rPr>
          <w:rtl w:val="0"/>
        </w:rPr>
      </w:r>
    </w:p>
    <w:p w:rsidR="00000000" w:rsidDel="00000000" w:rsidP="00000000" w:rsidRDefault="00000000" w:rsidRPr="00000000" w14:paraId="000000AC">
      <w:pPr>
        <w:pageBreakBefore w:val="0"/>
        <w:widowControl w:val="0"/>
        <w:rPr/>
      </w:pPr>
      <w:hyperlink r:id="rId22">
        <w:r w:rsidDel="00000000" w:rsidR="00000000" w:rsidRPr="00000000">
          <w:rPr>
            <w:color w:val="1155cc"/>
            <w:sz w:val="20"/>
            <w:szCs w:val="20"/>
            <w:highlight w:val="white"/>
            <w:u w:val="single"/>
            <w:rtl w:val="0"/>
          </w:rPr>
          <w:t xml:space="preserve">Technology and Academic Help</w:t>
        </w:r>
      </w:hyperlink>
      <w:r w:rsidDel="00000000" w:rsidR="00000000" w:rsidRPr="00000000">
        <w:rPr>
          <w:sz w:val="20"/>
          <w:szCs w:val="20"/>
          <w:highlight w:val="white"/>
          <w:rtl w:val="0"/>
        </w:rPr>
        <w:t xml:space="preserve"> provides a guide to technical and academic assistance. </w:t>
      </w:r>
      <w:r w:rsidDel="00000000" w:rsidR="00000000" w:rsidRPr="00000000">
        <w:rPr>
          <w:rtl w:val="0"/>
        </w:rPr>
      </w:r>
    </w:p>
    <w:p w:rsidR="00000000" w:rsidDel="00000000" w:rsidP="00000000" w:rsidRDefault="00000000" w:rsidRPr="00000000" w14:paraId="000000AD">
      <w:pPr>
        <w:pageBreakBefore w:val="0"/>
        <w:widowControl w:val="0"/>
        <w:rPr/>
      </w:pPr>
      <w:r w:rsidDel="00000000" w:rsidR="00000000" w:rsidRPr="00000000">
        <w:rPr>
          <w:rtl w:val="0"/>
        </w:rPr>
      </w:r>
    </w:p>
    <w:p w:rsidR="00000000" w:rsidDel="00000000" w:rsidP="00000000" w:rsidRDefault="00000000" w:rsidRPr="00000000" w14:paraId="000000AE">
      <w:pPr>
        <w:pageBreakBefore w:val="0"/>
        <w:widowControl w:val="0"/>
        <w:rPr/>
      </w:pPr>
      <w:r w:rsidDel="00000000" w:rsidR="00000000" w:rsidRPr="00000000">
        <w:rPr>
          <w:b w:val="1"/>
          <w:color w:val="262626"/>
          <w:sz w:val="20"/>
          <w:szCs w:val="20"/>
          <w:rtl w:val="0"/>
        </w:rPr>
        <w:t xml:space="preserve">Final Exam Rescheduling Policy</w:t>
      </w:r>
      <w:r w:rsidDel="00000000" w:rsidR="00000000" w:rsidRPr="00000000">
        <w:rPr>
          <w:rtl w:val="0"/>
        </w:rPr>
      </w:r>
    </w:p>
    <w:p w:rsidR="00000000" w:rsidDel="00000000" w:rsidP="00000000" w:rsidRDefault="00000000" w:rsidRPr="00000000" w14:paraId="000000AF">
      <w:pPr>
        <w:pageBreakBefore w:val="0"/>
        <w:widowControl w:val="0"/>
        <w:rPr>
          <w:color w:val="262626"/>
          <w:sz w:val="20"/>
          <w:szCs w:val="20"/>
        </w:rPr>
      </w:pPr>
      <w:r w:rsidDel="00000000" w:rsidR="00000000" w:rsidRPr="00000000">
        <w:rPr>
          <w:color w:val="262626"/>
          <w:sz w:val="20"/>
          <w:szCs w:val="20"/>
          <w:rtl w:val="0"/>
        </w:rPr>
        <w:t xml:space="preserve">Students are required to be available for their exam and/or complete any assessment during the time stated in the Registrar's Office schedule. If you have a conflict with this time you must visit the Avery Point Student Services Office to discuss the possibility of rescheduling this final.</w:t>
      </w:r>
    </w:p>
    <w:p w:rsidR="00000000" w:rsidDel="00000000" w:rsidP="00000000" w:rsidRDefault="00000000" w:rsidRPr="00000000" w14:paraId="000000B0">
      <w:pPr>
        <w:pageBreakBefore w:val="0"/>
        <w:widowControl w:val="0"/>
        <w:rPr>
          <w:b w:val="1"/>
          <w:sz w:val="20"/>
          <w:szCs w:val="20"/>
          <w:u w:val="single"/>
        </w:rPr>
      </w:pPr>
      <w:r w:rsidDel="00000000" w:rsidR="00000000" w:rsidRPr="00000000">
        <w:rPr>
          <w:rtl w:val="0"/>
        </w:rPr>
      </w:r>
    </w:p>
    <w:p w:rsidR="00000000" w:rsidDel="00000000" w:rsidP="00000000" w:rsidRDefault="00000000" w:rsidRPr="00000000" w14:paraId="000000B1">
      <w:pPr>
        <w:pageBreakBefore w:val="0"/>
        <w:widowControl w:val="0"/>
        <w:rPr>
          <w:sz w:val="20"/>
          <w:szCs w:val="20"/>
        </w:rPr>
      </w:pPr>
      <w:r w:rsidDel="00000000" w:rsidR="00000000" w:rsidRPr="00000000">
        <w:rPr>
          <w:color w:val="262626"/>
          <w:sz w:val="20"/>
          <w:szCs w:val="20"/>
          <w:rtl w:val="0"/>
        </w:rPr>
        <w:t xml:space="preserve">The Office of Student Services REQUIRES advance notice from students who have prior knowledge of a conflict (i.e., bunched finals, religious obligation, legal/medical appointments, etc.)  Students must come to Student Services to seek permission to reschedule their final </w:t>
      </w:r>
      <w:r w:rsidDel="00000000" w:rsidR="00000000" w:rsidRPr="00000000">
        <w:rPr>
          <w:color w:val="262626"/>
          <w:sz w:val="20"/>
          <w:szCs w:val="20"/>
          <w:u w:val="single"/>
          <w:rtl w:val="0"/>
        </w:rPr>
        <w:t xml:space="preserve">NO LATER THAN the officially posted date.</w:t>
      </w:r>
      <w:r w:rsidDel="00000000" w:rsidR="00000000" w:rsidRPr="00000000">
        <w:rPr>
          <w:rtl w:val="0"/>
        </w:rPr>
      </w:r>
    </w:p>
    <w:p w:rsidR="00000000" w:rsidDel="00000000" w:rsidP="00000000" w:rsidRDefault="00000000" w:rsidRPr="00000000" w14:paraId="000000B2">
      <w:pPr>
        <w:pageBreakBefore w:val="0"/>
        <w:widowControl w:val="0"/>
        <w:rPr/>
      </w:pPr>
      <w:r w:rsidDel="00000000" w:rsidR="00000000" w:rsidRPr="00000000">
        <w:rPr>
          <w:color w:val="262626"/>
          <w:sz w:val="20"/>
          <w:szCs w:val="20"/>
          <w:rtl w:val="0"/>
        </w:rPr>
        <w:t xml:space="preserve">Please note that vacations, previously purchased tickets or reservations, graduations, social events, misreading the assessment schedule and over-sleeping are not viable reasons for rescheduling a final. If you think that your situation warrants permission to reschedule, please contact the Office of Student Services (Branford House 306) to make an appointment with the Director of Student Services (860) 405-9024 or </w:t>
      </w:r>
      <w:hyperlink r:id="rId23">
        <w:r w:rsidDel="00000000" w:rsidR="00000000" w:rsidRPr="00000000">
          <w:rPr>
            <w:color w:val="0000ff"/>
            <w:sz w:val="20"/>
            <w:szCs w:val="20"/>
            <w:u w:val="single"/>
            <w:rtl w:val="0"/>
          </w:rPr>
          <w:t xml:space="preserve">www.nexus.uconn.edu</w:t>
        </w:r>
      </w:hyperlink>
      <w:r w:rsidDel="00000000" w:rsidR="00000000" w:rsidRPr="00000000">
        <w:rPr>
          <w:color w:val="262626"/>
          <w:sz w:val="20"/>
          <w:szCs w:val="20"/>
          <w:rtl w:val="0"/>
        </w:rPr>
        <w:t xml:space="preserve"> (choose Avery Point from the drop down menu).</w:t>
      </w: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white"/>
          <w:u w:val="none"/>
          <w:vertAlign w:val="baseline"/>
          <w:rtl w:val="0"/>
        </w:rPr>
        <w:t xml:space="preserve">Students with Disabilities</w:t>
      </w:r>
      <w:r w:rsidDel="00000000" w:rsidR="00000000" w:rsidRPr="00000000">
        <w:rPr>
          <w:rtl w:val="0"/>
        </w:rPr>
      </w:r>
    </w:p>
    <w:p w:rsidR="00000000" w:rsidDel="00000000" w:rsidP="00000000" w:rsidRDefault="00000000" w:rsidRPr="00000000" w14:paraId="000000B5">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sz w:val="20"/>
          <w:szCs w:val="20"/>
          <w:highlight w:val="white"/>
          <w:rtl w:val="0"/>
        </w:rPr>
        <w:t xml:space="preserve">Students needing special accommodations should work with the University's </w:t>
      </w:r>
      <w:hyperlink r:id="rId24">
        <w:r w:rsidDel="00000000" w:rsidR="00000000" w:rsidRPr="00000000">
          <w:rPr>
            <w:color w:val="1155cc"/>
            <w:sz w:val="20"/>
            <w:szCs w:val="20"/>
            <w:highlight w:val="white"/>
            <w:u w:val="single"/>
            <w:rtl w:val="0"/>
          </w:rPr>
          <w:t xml:space="preserve">Center for Students with Disabilities (CSD)</w:t>
        </w:r>
      </w:hyperlink>
      <w:r w:rsidDel="00000000" w:rsidR="00000000" w:rsidRPr="00000000">
        <w:rPr>
          <w:sz w:val="20"/>
          <w:szCs w:val="20"/>
          <w:highlight w:val="white"/>
          <w:rtl w:val="0"/>
        </w:rPr>
        <w:t xml:space="preserve">.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  You may also contact </w:t>
      </w:r>
      <w:r w:rsidDel="00000000" w:rsidR="00000000" w:rsidRPr="00000000">
        <w:rPr>
          <w:rtl w:val="0"/>
        </w:rPr>
        <w:t xml:space="preserve">Trudy Flanery, the Director of Avery Point Student Services </w:t>
      </w:r>
      <w:r w:rsidDel="00000000" w:rsidR="00000000" w:rsidRPr="00000000">
        <w:rPr>
          <w:color w:val="262626"/>
          <w:rtl w:val="0"/>
        </w:rPr>
        <w:t xml:space="preserve">(860-405-9024).</w:t>
      </w:r>
      <w:r w:rsidDel="00000000" w:rsidR="00000000" w:rsidRPr="00000000">
        <w:rPr>
          <w:rtl w:val="0"/>
        </w:rPr>
      </w:r>
    </w:p>
    <w:p w:rsidR="00000000" w:rsidDel="00000000" w:rsidP="00000000" w:rsidRDefault="00000000" w:rsidRPr="00000000" w14:paraId="000000B6">
      <w:pPr>
        <w:pageBreakBefore w:val="0"/>
        <w:rPr>
          <w:sz w:val="20"/>
          <w:szCs w:val="20"/>
        </w:rPr>
      </w:pPr>
      <w:r w:rsidDel="00000000" w:rsidR="00000000" w:rsidRPr="00000000">
        <w:rPr>
          <w:sz w:val="20"/>
          <w:szCs w:val="20"/>
          <w:rtl w:val="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5">
        <w:r w:rsidDel="00000000" w:rsidR="00000000" w:rsidRPr="00000000">
          <w:rPr>
            <w:color w:val="0000ff"/>
            <w:sz w:val="20"/>
            <w:szCs w:val="20"/>
            <w:u w:val="single"/>
            <w:rtl w:val="0"/>
          </w:rPr>
          <w:t xml:space="preserve">Blackboard's website</w:t>
        </w:r>
      </w:hyperlink>
      <w:r w:rsidDel="00000000" w:rsidR="00000000" w:rsidRPr="00000000">
        <w:rPr>
          <w:sz w:val="20"/>
          <w:szCs w:val="20"/>
          <w:rtl w:val="0"/>
        </w:rPr>
        <w:t xml:space="preserve">)</w:t>
      </w:r>
    </w:p>
    <w:p w:rsidR="00000000" w:rsidDel="00000000" w:rsidP="00000000" w:rsidRDefault="00000000" w:rsidRPr="00000000" w14:paraId="000000B7">
      <w:pPr>
        <w:pageBreakBefore w:val="0"/>
        <w:rPr>
          <w:sz w:val="20"/>
          <w:szCs w:val="20"/>
        </w:rPr>
      </w:pPr>
      <w:r w:rsidDel="00000000" w:rsidR="00000000" w:rsidRPr="00000000">
        <w:rPr>
          <w:rtl w:val="0"/>
        </w:rPr>
      </w:r>
    </w:p>
    <w:p w:rsidR="00000000" w:rsidDel="00000000" w:rsidP="00000000" w:rsidRDefault="00000000" w:rsidRPr="00000000" w14:paraId="000000B8">
      <w:pPr>
        <w:pageBreakBefore w:val="0"/>
        <w:rPr>
          <w:b w:val="1"/>
          <w:u w:val="single"/>
        </w:rPr>
      </w:pPr>
      <w:r w:rsidDel="00000000" w:rsidR="00000000" w:rsidRPr="00000000">
        <w:rPr>
          <w:b w:val="1"/>
          <w:sz w:val="20"/>
          <w:szCs w:val="20"/>
          <w:rtl w:val="0"/>
        </w:rPr>
        <w:t xml:space="preserve">Policy Against Discrimination, Harassment and Inappropriate Romantic Relationships </w:t>
      </w:r>
      <w:r w:rsidDel="00000000" w:rsidR="00000000" w:rsidRPr="00000000">
        <w:rPr>
          <w:rtl w:val="0"/>
        </w:rPr>
      </w:r>
    </w:p>
    <w:p w:rsidR="00000000" w:rsidDel="00000000" w:rsidP="00000000" w:rsidRDefault="00000000" w:rsidRPr="00000000" w14:paraId="000000B9">
      <w:pPr>
        <w:pageBreakBefore w:val="0"/>
        <w:rPr>
          <w:sz w:val="20"/>
          <w:szCs w:val="20"/>
        </w:rPr>
      </w:pPr>
      <w:r w:rsidDel="00000000" w:rsidR="00000000" w:rsidRPr="00000000">
        <w:rPr>
          <w:sz w:val="20"/>
          <w:szCs w:val="20"/>
          <w:rtl w:val="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w:t>
      </w:r>
      <w:r w:rsidDel="00000000" w:rsidR="00000000" w:rsidRPr="00000000">
        <w:rPr>
          <w:rtl w:val="0"/>
        </w:rPr>
      </w:r>
    </w:p>
    <w:p w:rsidR="00000000" w:rsidDel="00000000" w:rsidP="00000000" w:rsidRDefault="00000000" w:rsidRPr="00000000" w14:paraId="000000BA">
      <w:pPr>
        <w:pageBreakBefore w:val="0"/>
        <w:rPr>
          <w:sz w:val="20"/>
          <w:szCs w:val="20"/>
        </w:rPr>
      </w:pPr>
      <w:r w:rsidDel="00000000" w:rsidR="00000000" w:rsidRPr="00000000">
        <w:rPr>
          <w:sz w:val="20"/>
          <w:szCs w:val="20"/>
          <w:rtl w:val="0"/>
        </w:rPr>
        <w:t xml:space="preserve">More information is available at </w:t>
      </w:r>
      <w:hyperlink r:id="rId26">
        <w:r w:rsidDel="00000000" w:rsidR="00000000" w:rsidRPr="00000000">
          <w:rPr>
            <w:color w:val="0000ff"/>
            <w:sz w:val="20"/>
            <w:szCs w:val="20"/>
            <w:u w:val="single"/>
            <w:rtl w:val="0"/>
          </w:rPr>
          <w:t xml:space="preserve">http://policy.uconn.edu/?p=2884</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b w:val="1"/>
          <w:u w:val="single"/>
        </w:rPr>
      </w:pPr>
      <w:r w:rsidDel="00000000" w:rsidR="00000000" w:rsidRPr="00000000">
        <w:rPr>
          <w:b w:val="1"/>
          <w:sz w:val="20"/>
          <w:szCs w:val="20"/>
          <w:rtl w:val="0"/>
        </w:rPr>
        <w:t xml:space="preserve">Sexual Assault Reporting Policy</w:t>
      </w:r>
      <w:r w:rsidDel="00000000" w:rsidR="00000000" w:rsidRPr="00000000">
        <w:rPr>
          <w:rtl w:val="0"/>
        </w:rPr>
      </w:r>
    </w:p>
    <w:p w:rsidR="00000000" w:rsidDel="00000000" w:rsidP="00000000" w:rsidRDefault="00000000" w:rsidRPr="00000000" w14:paraId="000000BE">
      <w:pPr>
        <w:pageBreakBefore w:val="0"/>
        <w:rPr>
          <w:sz w:val="20"/>
          <w:szCs w:val="20"/>
        </w:rPr>
      </w:pPr>
      <w:r w:rsidDel="00000000" w:rsidR="00000000" w:rsidRPr="00000000">
        <w:rPr>
          <w:sz w:val="20"/>
          <w:szCs w:val="20"/>
          <w:rtl w:val="0"/>
        </w:rPr>
        <w:t xml:space="preserve">To protect the campus community, all non-confidential University employees (including faculty) are required to report assaults they witness or are told about to the </w:t>
      </w:r>
      <w:hyperlink r:id="rId27">
        <w:r w:rsidDel="00000000" w:rsidR="00000000" w:rsidRPr="00000000">
          <w:rPr>
            <w:color w:val="0000ff"/>
            <w:sz w:val="20"/>
            <w:szCs w:val="20"/>
            <w:u w:val="single"/>
            <w:rtl w:val="0"/>
          </w:rPr>
          <w:t xml:space="preserve">Office of Diversity &amp; Equity</w:t>
        </w:r>
      </w:hyperlink>
      <w:r w:rsidDel="00000000" w:rsidR="00000000" w:rsidRPr="00000000">
        <w:rPr>
          <w:sz w:val="20"/>
          <w:szCs w:val="20"/>
          <w:rtl w:val="0"/>
        </w:rPr>
        <w:t xml:space="preserve"> under the </w:t>
      </w:r>
      <w:hyperlink r:id="rId28">
        <w:r w:rsidDel="00000000" w:rsidR="00000000" w:rsidRPr="00000000">
          <w:rPr>
            <w:color w:val="0000ff"/>
            <w:sz w:val="20"/>
            <w:szCs w:val="20"/>
            <w:u w:val="single"/>
            <w:rtl w:val="0"/>
          </w:rPr>
          <w:t xml:space="preserve">Sexual Assault Response Policy</w:t>
        </w:r>
      </w:hyperlink>
      <w:r w:rsidDel="00000000" w:rsidR="00000000" w:rsidRPr="00000000">
        <w:rPr>
          <w:sz w:val="20"/>
          <w:szCs w:val="20"/>
          <w:rtl w:val="0"/>
        </w:rPr>
        <w:t xml:space="preserve">.  The University takes all reports with the utmost seriousness.  Please be aware that while the information you provide will remain private, it will not be confidential and will be shared with University officials who can help.    </w:t>
      </w:r>
      <w:r w:rsidDel="00000000" w:rsidR="00000000" w:rsidRPr="00000000">
        <w:rPr>
          <w:rtl w:val="0"/>
        </w:rPr>
      </w:r>
    </w:p>
    <w:p w:rsidR="00000000" w:rsidDel="00000000" w:rsidP="00000000" w:rsidRDefault="00000000" w:rsidRPr="00000000" w14:paraId="000000BF">
      <w:pPr>
        <w:pageBreakBefore w:val="0"/>
        <w:rPr>
          <w:sz w:val="20"/>
          <w:szCs w:val="20"/>
        </w:rPr>
      </w:pPr>
      <w:r w:rsidDel="00000000" w:rsidR="00000000" w:rsidRPr="00000000">
        <w:rPr>
          <w:sz w:val="20"/>
          <w:szCs w:val="20"/>
          <w:rtl w:val="0"/>
        </w:rPr>
        <w:t xml:space="preserve">More information is available at </w:t>
      </w:r>
      <w:hyperlink r:id="rId29">
        <w:r w:rsidDel="00000000" w:rsidR="00000000" w:rsidRPr="00000000">
          <w:rPr>
            <w:color w:val="0000ff"/>
            <w:sz w:val="20"/>
            <w:szCs w:val="20"/>
            <w:u w:val="single"/>
            <w:rtl w:val="0"/>
          </w:rPr>
          <w:t xml:space="preserve">http://sexualviolence.uconn.edu/</w:t>
        </w:r>
      </w:hyperlink>
      <w:r w:rsidDel="00000000" w:rsidR="00000000" w:rsidRPr="00000000">
        <w:rPr>
          <w:sz w:val="20"/>
          <w:szCs w:val="20"/>
          <w:rtl w:val="0"/>
        </w:rPr>
        <w:t xml:space="preserve">.</w:t>
      </w:r>
      <w:r w:rsidDel="00000000" w:rsidR="00000000" w:rsidRPr="00000000">
        <w:rPr>
          <w:rtl w:val="0"/>
        </w:rPr>
      </w:r>
    </w:p>
    <w:bookmarkStart w:colFirst="0" w:colLast="0" w:name="17dp8vu" w:id="10"/>
    <w:bookmarkEnd w:id="10"/>
    <w:p w:rsidR="00000000" w:rsidDel="00000000" w:rsidP="00000000" w:rsidRDefault="00000000" w:rsidRPr="00000000" w14:paraId="000000C0">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Software Requirements and Technical Help</w:t>
      </w:r>
    </w:p>
    <w:p w:rsidR="00000000" w:rsidDel="00000000" w:rsidP="00000000" w:rsidRDefault="00000000" w:rsidRPr="00000000" w14:paraId="000000C1">
      <w:pPr>
        <w:pageBreakBefore w:val="0"/>
        <w:widowControl w:val="0"/>
        <w:numPr>
          <w:ilvl w:val="0"/>
          <w:numId w:val="10"/>
        </w:numPr>
        <w:ind w:left="720" w:hanging="359"/>
        <w:rPr>
          <w:sz w:val="20"/>
          <w:szCs w:val="20"/>
        </w:rPr>
      </w:pPr>
      <w:r w:rsidDel="00000000" w:rsidR="00000000" w:rsidRPr="00000000">
        <w:rPr>
          <w:sz w:val="20"/>
          <w:szCs w:val="20"/>
          <w:rtl w:val="0"/>
        </w:rPr>
        <w:t xml:space="preserve">MS Office Products (Word, Excel, PowerPoint)</w:t>
      </w:r>
    </w:p>
    <w:p w:rsidR="00000000" w:rsidDel="00000000" w:rsidP="00000000" w:rsidRDefault="00000000" w:rsidRPr="00000000" w14:paraId="000000C2">
      <w:pPr>
        <w:pageBreakBefore w:val="0"/>
        <w:widowControl w:val="0"/>
        <w:numPr>
          <w:ilvl w:val="0"/>
          <w:numId w:val="10"/>
        </w:numPr>
        <w:ind w:left="720" w:hanging="359"/>
        <w:rPr>
          <w:sz w:val="20"/>
          <w:szCs w:val="20"/>
        </w:rPr>
      </w:pPr>
      <w:r w:rsidDel="00000000" w:rsidR="00000000" w:rsidRPr="00000000">
        <w:rPr>
          <w:sz w:val="20"/>
          <w:szCs w:val="20"/>
          <w:rtl w:val="0"/>
        </w:rPr>
        <w:t xml:space="preserve">SPSS</w:t>
      </w:r>
    </w:p>
    <w:p w:rsidR="00000000" w:rsidDel="00000000" w:rsidP="00000000" w:rsidRDefault="00000000" w:rsidRPr="00000000" w14:paraId="000000C3">
      <w:pPr>
        <w:pageBreakBefore w:val="0"/>
        <w:widowControl w:val="0"/>
        <w:numPr>
          <w:ilvl w:val="0"/>
          <w:numId w:val="10"/>
        </w:numPr>
        <w:ind w:left="720" w:hanging="359"/>
        <w:rPr>
          <w:sz w:val="20"/>
          <w:szCs w:val="20"/>
        </w:rPr>
      </w:pPr>
      <w:hyperlink r:id="rId30">
        <w:r w:rsidDel="00000000" w:rsidR="00000000" w:rsidRPr="00000000">
          <w:rPr>
            <w:color w:val="1155cc"/>
            <w:sz w:val="20"/>
            <w:szCs w:val="20"/>
            <w:u w:val="single"/>
            <w:rtl w:val="0"/>
          </w:rPr>
          <w:t xml:space="preserve">Adobe Acrobat Reader</w:t>
        </w:r>
      </w:hyperlink>
      <w:r w:rsidDel="00000000" w:rsidR="00000000" w:rsidRPr="00000000">
        <w:rPr>
          <w:rtl w:val="0"/>
        </w:rPr>
      </w:r>
    </w:p>
    <w:p w:rsidR="00000000" w:rsidDel="00000000" w:rsidP="00000000" w:rsidRDefault="00000000" w:rsidRPr="00000000" w14:paraId="000000C4">
      <w:pPr>
        <w:pageBreakBefore w:val="0"/>
        <w:widowControl w:val="0"/>
        <w:numPr>
          <w:ilvl w:val="0"/>
          <w:numId w:val="10"/>
        </w:numPr>
        <w:ind w:left="720" w:hanging="359"/>
        <w:rPr>
          <w:sz w:val="20"/>
          <w:szCs w:val="20"/>
        </w:rPr>
      </w:pPr>
      <w:r w:rsidDel="00000000" w:rsidR="00000000" w:rsidRPr="00000000">
        <w:rPr>
          <w:sz w:val="20"/>
          <w:szCs w:val="20"/>
          <w:rtl w:val="0"/>
        </w:rPr>
        <w:t xml:space="preserve">Internet access</w:t>
      </w:r>
    </w:p>
    <w:p w:rsidR="00000000" w:rsidDel="00000000" w:rsidP="00000000" w:rsidRDefault="00000000" w:rsidRPr="00000000" w14:paraId="000000C5">
      <w:pPr>
        <w:pageBreakBefore w:val="0"/>
        <w:widowControl w:val="0"/>
        <w:numPr>
          <w:ilvl w:val="0"/>
          <w:numId w:val="10"/>
        </w:numPr>
        <w:ind w:left="720" w:hanging="359"/>
        <w:rPr>
          <w:sz w:val="20"/>
          <w:szCs w:val="20"/>
        </w:rPr>
      </w:pPr>
      <w:r w:rsidDel="00000000" w:rsidR="00000000" w:rsidRPr="00000000">
        <w:rPr>
          <w:sz w:val="20"/>
          <w:szCs w:val="20"/>
          <w:rtl w:val="0"/>
        </w:rPr>
        <w:t xml:space="preserve">Social media accounts (optional)</w:t>
      </w:r>
    </w:p>
    <w:p w:rsidR="00000000" w:rsidDel="00000000" w:rsidP="00000000" w:rsidRDefault="00000000" w:rsidRPr="00000000" w14:paraId="000000C6">
      <w:pPr>
        <w:pageBreakBefore w:val="0"/>
        <w:widowControl w:val="0"/>
        <w:numPr>
          <w:ilvl w:val="0"/>
          <w:numId w:val="10"/>
        </w:numPr>
        <w:ind w:left="720" w:hanging="359"/>
        <w:rPr>
          <w:rFonts w:ascii="Arial" w:cs="Arial" w:eastAsia="Arial" w:hAnsi="Arial"/>
          <w:sz w:val="20"/>
          <w:szCs w:val="20"/>
        </w:rPr>
      </w:pPr>
      <w:r w:rsidDel="00000000" w:rsidR="00000000" w:rsidRPr="00000000">
        <w:rPr>
          <w:b w:val="1"/>
          <w:color w:val="000000"/>
          <w:sz w:val="20"/>
          <w:szCs w:val="20"/>
          <w:rtl w:val="0"/>
        </w:rPr>
        <w:t xml:space="preserve">If you do not have access to SPSS or MS Office products you can access them using UConn’s SkyBox (virtual computer lab) </w:t>
      </w:r>
      <w:r w:rsidDel="00000000" w:rsidR="00000000" w:rsidRPr="00000000">
        <w:rPr>
          <w:color w:val="000000"/>
          <w:sz w:val="20"/>
          <w:szCs w:val="20"/>
          <w:rtl w:val="0"/>
        </w:rPr>
        <w:t xml:space="preserve"> </w:t>
      </w:r>
      <w:hyperlink r:id="rId31">
        <w:r w:rsidDel="00000000" w:rsidR="00000000" w:rsidRPr="00000000">
          <w:rPr>
            <w:color w:val="0b4cb4"/>
            <w:sz w:val="20"/>
            <w:szCs w:val="20"/>
            <w:u w:val="single"/>
            <w:rtl w:val="0"/>
          </w:rPr>
          <w:t xml:space="preserve">http://skybox.uconn.edu/</w:t>
        </w:r>
      </w:hyperlink>
      <w:r w:rsidDel="00000000" w:rsidR="00000000" w:rsidRPr="00000000">
        <w:rPr>
          <w:rtl w:val="0"/>
        </w:rPr>
      </w:r>
    </w:p>
    <w:p w:rsidR="00000000" w:rsidDel="00000000" w:rsidP="00000000" w:rsidRDefault="00000000" w:rsidRPr="00000000" w14:paraId="000000C7">
      <w:pPr>
        <w:pageBreakBefore w:val="0"/>
        <w:widowControl w:val="0"/>
        <w:rPr/>
      </w:pPr>
      <w:r w:rsidDel="00000000" w:rsidR="00000000" w:rsidRPr="00000000">
        <w:rPr>
          <w:rtl w:val="0"/>
        </w:rPr>
      </w:r>
    </w:p>
    <w:p w:rsidR="00000000" w:rsidDel="00000000" w:rsidP="00000000" w:rsidRDefault="00000000" w:rsidRPr="00000000" w14:paraId="000000C8">
      <w:pPr>
        <w:pageBreakBefore w:val="0"/>
        <w:widowControl w:val="0"/>
        <w:rPr>
          <w:sz w:val="20"/>
          <w:szCs w:val="20"/>
        </w:rPr>
      </w:pPr>
      <w:r w:rsidDel="00000000" w:rsidR="00000000" w:rsidRPr="00000000">
        <w:rPr>
          <w:sz w:val="20"/>
          <w:szCs w:val="20"/>
          <w:highlight w:val="white"/>
          <w:rtl w:val="0"/>
        </w:rPr>
        <w:t xml:space="preserve">This course is completely facilitated online using the learning management platform, </w:t>
      </w:r>
      <w:hyperlink r:id="rId32">
        <w:r w:rsidDel="00000000" w:rsidR="00000000" w:rsidRPr="00000000">
          <w:rPr>
            <w:color w:val="000099"/>
            <w:sz w:val="20"/>
            <w:szCs w:val="20"/>
            <w:highlight w:val="white"/>
            <w:u w:val="single"/>
            <w:rtl w:val="0"/>
          </w:rPr>
          <w:t xml:space="preserve">HuskyCT</w:t>
        </w:r>
      </w:hyperlink>
      <w:r w:rsidDel="00000000" w:rsidR="00000000" w:rsidRPr="00000000">
        <w:rPr>
          <w:sz w:val="20"/>
          <w:szCs w:val="20"/>
          <w:highlight w:val="white"/>
          <w:rtl w:val="0"/>
        </w:rPr>
        <w:t xml:space="preserve">. If you have difficulty accessing HuskyCT, students have access to the in person/live person support options available during regular business hours in the </w:t>
      </w:r>
      <w:hyperlink r:id="rId33">
        <w:r w:rsidDel="00000000" w:rsidR="00000000" w:rsidRPr="00000000">
          <w:rPr>
            <w:color w:val="0000ff"/>
            <w:sz w:val="20"/>
            <w:szCs w:val="20"/>
            <w:highlight w:val="white"/>
            <w:u w:val="single"/>
            <w:rtl w:val="0"/>
          </w:rPr>
          <w:t xml:space="preserve">Digital Learning Center</w:t>
        </w:r>
      </w:hyperlink>
      <w:r w:rsidDel="00000000" w:rsidR="00000000" w:rsidRPr="00000000">
        <w:rPr>
          <w:sz w:val="20"/>
          <w:szCs w:val="20"/>
          <w:highlight w:val="white"/>
          <w:rtl w:val="0"/>
        </w:rPr>
        <w:t xml:space="preserve">. Students also have </w:t>
      </w:r>
      <w:hyperlink r:id="rId34">
        <w:r w:rsidDel="00000000" w:rsidR="00000000" w:rsidRPr="00000000">
          <w:rPr>
            <w:color w:val="0000ff"/>
            <w:sz w:val="20"/>
            <w:szCs w:val="20"/>
            <w:highlight w:val="white"/>
            <w:u w:val="single"/>
            <w:rtl w:val="0"/>
          </w:rPr>
          <w:t xml:space="preserve">24x7 Support</w:t>
        </w:r>
      </w:hyperlink>
      <w:r w:rsidDel="00000000" w:rsidR="00000000" w:rsidRPr="00000000">
        <w:rPr>
          <w:sz w:val="20"/>
          <w:szCs w:val="20"/>
          <w:highlight w:val="white"/>
          <w:rtl w:val="0"/>
        </w:rPr>
        <w:t xml:space="preserve"> with access to live chat, phone and support documents.</w:t>
      </w:r>
      <w:r w:rsidDel="00000000" w:rsidR="00000000" w:rsidRPr="00000000">
        <w:rPr>
          <w:rtl w:val="0"/>
        </w:rPr>
      </w:r>
    </w:p>
    <w:p w:rsidR="00000000" w:rsidDel="00000000" w:rsidP="00000000" w:rsidRDefault="00000000" w:rsidRPr="00000000" w14:paraId="000000C9">
      <w:pPr>
        <w:pageBreakBefore w:val="0"/>
        <w:widowControl w:val="0"/>
        <w:rPr/>
      </w:pPr>
      <w:r w:rsidDel="00000000" w:rsidR="00000000" w:rsidRPr="00000000">
        <w:rPr>
          <w:rtl w:val="0"/>
        </w:rPr>
        <w:t xml:space="preserve"> </w:t>
      </w:r>
    </w:p>
    <w:bookmarkStart w:colFirst="0" w:colLast="0" w:name="3rdcrjn" w:id="11"/>
    <w:bookmarkEnd w:id="11"/>
    <w:p w:rsidR="00000000" w:rsidDel="00000000" w:rsidP="00000000" w:rsidRDefault="00000000" w:rsidRPr="00000000" w14:paraId="000000CA">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Minimum Technical Skills</w:t>
      </w:r>
    </w:p>
    <w:p w:rsidR="00000000" w:rsidDel="00000000" w:rsidP="00000000" w:rsidRDefault="00000000" w:rsidRPr="00000000" w14:paraId="000000CB">
      <w:pPr>
        <w:pageBreakBefore w:val="0"/>
        <w:widowControl w:val="0"/>
        <w:rPr/>
      </w:pPr>
      <w:r w:rsidDel="00000000" w:rsidR="00000000" w:rsidRPr="00000000">
        <w:rPr>
          <w:rtl w:val="0"/>
        </w:rPr>
      </w:r>
    </w:p>
    <w:p w:rsidR="00000000" w:rsidDel="00000000" w:rsidP="00000000" w:rsidRDefault="00000000" w:rsidRPr="00000000" w14:paraId="000000CC">
      <w:pPr>
        <w:pageBreakBefore w:val="0"/>
        <w:widowControl w:val="0"/>
        <w:rPr/>
      </w:pPr>
      <w:r w:rsidDel="00000000" w:rsidR="00000000" w:rsidRPr="00000000">
        <w:rPr>
          <w:sz w:val="20"/>
          <w:szCs w:val="20"/>
          <w:rtl w:val="0"/>
        </w:rPr>
        <w:t xml:space="preserve">To be successful in this course, you will need the following technical skills:</w:t>
        <w:br w:type="textWrapping"/>
      </w:r>
      <w:r w:rsidDel="00000000" w:rsidR="00000000" w:rsidRPr="00000000">
        <w:rPr>
          <w:rtl w:val="0"/>
        </w:rPr>
      </w:r>
    </w:p>
    <w:p w:rsidR="00000000" w:rsidDel="00000000" w:rsidP="00000000" w:rsidRDefault="00000000" w:rsidRPr="00000000" w14:paraId="000000CD">
      <w:pPr>
        <w:pageBreakBefore w:val="0"/>
        <w:widowControl w:val="0"/>
        <w:numPr>
          <w:ilvl w:val="0"/>
          <w:numId w:val="9"/>
        </w:numPr>
        <w:ind w:left="720" w:hanging="359"/>
        <w:rPr>
          <w:sz w:val="20"/>
          <w:szCs w:val="20"/>
        </w:rPr>
      </w:pPr>
      <w:r w:rsidDel="00000000" w:rsidR="00000000" w:rsidRPr="00000000">
        <w:rPr>
          <w:sz w:val="20"/>
          <w:szCs w:val="20"/>
          <w:rtl w:val="0"/>
        </w:rPr>
        <w:t xml:space="preserve">Use electronic mail with attachments.</w:t>
      </w:r>
    </w:p>
    <w:p w:rsidR="00000000" w:rsidDel="00000000" w:rsidP="00000000" w:rsidRDefault="00000000" w:rsidRPr="00000000" w14:paraId="000000CE">
      <w:pPr>
        <w:pageBreakBefore w:val="0"/>
        <w:widowControl w:val="0"/>
        <w:numPr>
          <w:ilvl w:val="0"/>
          <w:numId w:val="9"/>
        </w:numPr>
        <w:ind w:left="720" w:hanging="359"/>
        <w:rPr>
          <w:sz w:val="20"/>
          <w:szCs w:val="20"/>
        </w:rPr>
      </w:pPr>
      <w:r w:rsidDel="00000000" w:rsidR="00000000" w:rsidRPr="00000000">
        <w:rPr>
          <w:sz w:val="20"/>
          <w:szCs w:val="20"/>
          <w:rtl w:val="0"/>
        </w:rPr>
        <w:t xml:space="preserve">Save files in commonly used word processing program formats.</w:t>
      </w:r>
    </w:p>
    <w:p w:rsidR="00000000" w:rsidDel="00000000" w:rsidP="00000000" w:rsidRDefault="00000000" w:rsidRPr="00000000" w14:paraId="000000CF">
      <w:pPr>
        <w:pageBreakBefore w:val="0"/>
        <w:widowControl w:val="0"/>
        <w:numPr>
          <w:ilvl w:val="0"/>
          <w:numId w:val="9"/>
        </w:numPr>
        <w:ind w:left="720" w:hanging="359"/>
        <w:rPr>
          <w:sz w:val="20"/>
          <w:szCs w:val="20"/>
        </w:rPr>
      </w:pPr>
      <w:r w:rsidDel="00000000" w:rsidR="00000000" w:rsidRPr="00000000">
        <w:rPr>
          <w:sz w:val="20"/>
          <w:szCs w:val="20"/>
          <w:rtl w:val="0"/>
        </w:rPr>
        <w:t xml:space="preserve">Copy and paste text, graphics or hyperlinks.</w:t>
      </w:r>
    </w:p>
    <w:p w:rsidR="00000000" w:rsidDel="00000000" w:rsidP="00000000" w:rsidRDefault="00000000" w:rsidRPr="00000000" w14:paraId="000000D0">
      <w:pPr>
        <w:pageBreakBefore w:val="0"/>
        <w:widowControl w:val="0"/>
        <w:numPr>
          <w:ilvl w:val="0"/>
          <w:numId w:val="9"/>
        </w:numPr>
        <w:ind w:left="720" w:hanging="359"/>
        <w:rPr>
          <w:sz w:val="20"/>
          <w:szCs w:val="20"/>
        </w:rPr>
      </w:pPr>
      <w:r w:rsidDel="00000000" w:rsidR="00000000" w:rsidRPr="00000000">
        <w:rPr>
          <w:sz w:val="20"/>
          <w:szCs w:val="20"/>
          <w:rtl w:val="0"/>
        </w:rPr>
        <w:t xml:space="preserve">Work within two or more browser windows simultaneously.</w:t>
      </w:r>
    </w:p>
    <w:p w:rsidR="00000000" w:rsidDel="00000000" w:rsidP="00000000" w:rsidRDefault="00000000" w:rsidRPr="00000000" w14:paraId="000000D1">
      <w:pPr>
        <w:pageBreakBefore w:val="0"/>
        <w:widowControl w:val="0"/>
        <w:numPr>
          <w:ilvl w:val="0"/>
          <w:numId w:val="9"/>
        </w:numPr>
        <w:ind w:left="720" w:hanging="359"/>
        <w:rPr>
          <w:sz w:val="20"/>
          <w:szCs w:val="20"/>
        </w:rPr>
      </w:pPr>
      <w:r w:rsidDel="00000000" w:rsidR="00000000" w:rsidRPr="00000000">
        <w:rPr>
          <w:sz w:val="20"/>
          <w:szCs w:val="20"/>
          <w:rtl w:val="0"/>
        </w:rPr>
        <w:t xml:space="preserve">Open and access PDF files. </w:t>
      </w:r>
    </w:p>
    <w:p w:rsidR="00000000" w:rsidDel="00000000" w:rsidP="00000000" w:rsidRDefault="00000000" w:rsidRPr="00000000" w14:paraId="000000D2">
      <w:pPr>
        <w:pageBreakBefore w:val="0"/>
        <w:widowControl w:val="0"/>
        <w:rPr/>
      </w:pPr>
      <w:r w:rsidDel="00000000" w:rsidR="00000000" w:rsidRPr="00000000">
        <w:rPr>
          <w:rtl w:val="0"/>
        </w:rPr>
      </w:r>
    </w:p>
    <w:p w:rsidR="00000000" w:rsidDel="00000000" w:rsidP="00000000" w:rsidRDefault="00000000" w:rsidRPr="00000000" w14:paraId="000000D3">
      <w:pPr>
        <w:pageBreakBefore w:val="0"/>
        <w:widowControl w:val="0"/>
        <w:rPr/>
      </w:pPr>
      <w:r w:rsidDel="00000000" w:rsidR="00000000" w:rsidRPr="00000000">
        <w:rPr>
          <w:sz w:val="20"/>
          <w:szCs w:val="20"/>
          <w:rtl w:val="0"/>
        </w:rPr>
        <w:t xml:space="preserve">University students are expected to demonstrate competency in Computer Technology. Explore the </w:t>
      </w:r>
      <w:hyperlink r:id="rId35">
        <w:r w:rsidDel="00000000" w:rsidR="00000000" w:rsidRPr="00000000">
          <w:rPr>
            <w:color w:val="1155cc"/>
            <w:sz w:val="20"/>
            <w:szCs w:val="20"/>
            <w:u w:val="single"/>
            <w:rtl w:val="0"/>
          </w:rPr>
          <w:t xml:space="preserve">Computer Technology Competencies</w:t>
        </w:r>
      </w:hyperlink>
      <w:r w:rsidDel="00000000" w:rsidR="00000000" w:rsidRPr="00000000">
        <w:rPr>
          <w:sz w:val="20"/>
          <w:szCs w:val="20"/>
          <w:rtl w:val="0"/>
        </w:rPr>
        <w:t xml:space="preserve"> page for more information.</w:t>
      </w:r>
      <w:r w:rsidDel="00000000" w:rsidR="00000000" w:rsidRPr="00000000">
        <w:rPr>
          <w:rtl w:val="0"/>
        </w:rPr>
      </w:r>
    </w:p>
    <w:p w:rsidR="00000000" w:rsidDel="00000000" w:rsidP="00000000" w:rsidRDefault="00000000" w:rsidRPr="00000000" w14:paraId="000000D4">
      <w:pPr>
        <w:pageBreakBefore w:val="0"/>
        <w:widowControl w:val="0"/>
        <w:rPr/>
      </w:pPr>
      <w:r w:rsidDel="00000000" w:rsidR="00000000" w:rsidRPr="00000000">
        <w:rPr>
          <w:rtl w:val="0"/>
        </w:rPr>
      </w:r>
    </w:p>
    <w:p w:rsidR="00000000" w:rsidDel="00000000" w:rsidP="00000000" w:rsidRDefault="00000000" w:rsidRPr="00000000" w14:paraId="000000D5">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b w:val="1"/>
          <w:i w:val="0"/>
          <w:smallCaps w:val="0"/>
          <w:strike w:val="0"/>
          <w:color w:val="ffffff"/>
          <w:sz w:val="20"/>
          <w:szCs w:val="20"/>
          <w:u w:val="none"/>
          <w:shd w:fill="auto" w:val="clear"/>
          <w:vertAlign w:val="baseline"/>
        </w:rPr>
      </w:pPr>
      <w:r w:rsidDel="00000000" w:rsidR="00000000" w:rsidRPr="00000000">
        <w:rPr>
          <w:b w:val="1"/>
          <w:i w:val="0"/>
          <w:smallCaps w:val="0"/>
          <w:strike w:val="0"/>
          <w:color w:val="ffffff"/>
          <w:sz w:val="20"/>
          <w:szCs w:val="20"/>
          <w:u w:val="none"/>
          <w:shd w:fill="auto" w:val="clear"/>
          <w:vertAlign w:val="baseline"/>
          <w:rtl w:val="0"/>
        </w:rPr>
        <w:t xml:space="preserve">Evaluation of the Course</w:t>
      </w:r>
    </w:p>
    <w:bookmarkStart w:colFirst="0" w:colLast="0" w:name="26in1rg" w:id="12"/>
    <w:bookmarkEnd w:id="12"/>
    <w:p w:rsidR="00000000" w:rsidDel="00000000" w:rsidP="00000000" w:rsidRDefault="00000000" w:rsidRPr="00000000" w14:paraId="000000D6">
      <w:pPr>
        <w:pageBreakBefore w:val="0"/>
        <w:widowControl w:val="0"/>
        <w:rPr/>
      </w:pPr>
      <w:r w:rsidDel="00000000" w:rsidR="00000000" w:rsidRPr="00000000">
        <w:rPr>
          <w:rtl w:val="0"/>
        </w:rPr>
      </w:r>
    </w:p>
    <w:p w:rsidR="00000000" w:rsidDel="00000000" w:rsidP="00000000" w:rsidRDefault="00000000" w:rsidRPr="00000000" w14:paraId="000000D7">
      <w:pPr>
        <w:pageBreakBefore w:val="0"/>
        <w:widowControl w:val="0"/>
        <w:rPr/>
      </w:pPr>
      <w:r w:rsidDel="00000000" w:rsidR="00000000" w:rsidRPr="00000000">
        <w:rPr>
          <w:sz w:val="20"/>
          <w:szCs w:val="20"/>
          <w:rtl w:val="0"/>
        </w:rPr>
        <w:t xml:space="preserve">Students will be provided an opportunity to evaluate instruction in this course using the University's standard procedures, which are administered by the</w:t>
      </w:r>
      <w:hyperlink r:id="rId36">
        <w:r w:rsidDel="00000000" w:rsidR="00000000" w:rsidRPr="00000000">
          <w:rPr>
            <w:sz w:val="20"/>
            <w:szCs w:val="20"/>
            <w:rtl w:val="0"/>
          </w:rPr>
          <w:t xml:space="preserve"> </w:t>
        </w:r>
      </w:hyperlink>
      <w:hyperlink r:id="rId37">
        <w:r w:rsidDel="00000000" w:rsidR="00000000" w:rsidRPr="00000000">
          <w:rPr>
            <w:color w:val="1155cc"/>
            <w:sz w:val="20"/>
            <w:szCs w:val="20"/>
            <w:u w:val="single"/>
            <w:rtl w:val="0"/>
          </w:rPr>
          <w:t xml:space="preserve">Office of Institutional Research and Effectiveness</w:t>
        </w:r>
      </w:hyperlink>
      <w:r w:rsidDel="00000000" w:rsidR="00000000" w:rsidRPr="00000000">
        <w:rPr>
          <w:sz w:val="20"/>
          <w:szCs w:val="20"/>
          <w:rtl w:val="0"/>
        </w:rPr>
        <w:t xml:space="preserve"> (OIRE). </w:t>
      </w:r>
      <w:r w:rsidDel="00000000" w:rsidR="00000000" w:rsidRPr="00000000">
        <w:rPr>
          <w:rtl w:val="0"/>
        </w:rPr>
      </w:r>
    </w:p>
    <w:p w:rsidR="00000000" w:rsidDel="00000000" w:rsidP="00000000" w:rsidRDefault="00000000" w:rsidRPr="00000000" w14:paraId="000000D8">
      <w:pPr>
        <w:pageBreakBefore w:val="0"/>
        <w:widowControl w:val="0"/>
        <w:rPr/>
      </w:pPr>
      <w:r w:rsidDel="00000000" w:rsidR="00000000" w:rsidRPr="00000000">
        <w:rPr>
          <w:rtl w:val="0"/>
        </w:rPr>
      </w:r>
    </w:p>
    <w:p w:rsidR="00000000" w:rsidDel="00000000" w:rsidP="00000000" w:rsidRDefault="00000000" w:rsidRPr="00000000" w14:paraId="000000D9">
      <w:pPr>
        <w:pageBreakBefore w:val="0"/>
        <w:widowControl w:val="0"/>
        <w:rPr/>
        <w:sectPr>
          <w:headerReference r:id="rId38" w:type="default"/>
          <w:pgSz w:h="15840" w:w="12240" w:orient="portrait"/>
          <w:pgMar w:bottom="360" w:top="360" w:left="1080" w:right="1080" w:header="720" w:footer="720"/>
          <w:pgNumType w:start="1"/>
        </w:sectPr>
      </w:pPr>
      <w:r w:rsidDel="00000000" w:rsidR="00000000" w:rsidRPr="00000000">
        <w:rPr>
          <w:sz w:val="20"/>
          <w:szCs w:val="20"/>
          <w:rtl w:val="0"/>
        </w:rPr>
        <w:t xml:space="preserve">Additional informal formative surveys </w:t>
      </w:r>
      <w:r w:rsidDel="00000000" w:rsidR="00000000" w:rsidRPr="00000000">
        <w:rPr>
          <w:rtl w:val="0"/>
        </w:rPr>
      </w:r>
    </w:p>
    <w:p w:rsidR="00000000" w:rsidDel="00000000" w:rsidP="00000000" w:rsidRDefault="00000000" w:rsidRPr="00000000" w14:paraId="000000DA">
      <w:pPr>
        <w:rPr>
          <w:sz w:val="20"/>
          <w:szCs w:val="20"/>
        </w:rPr>
      </w:pPr>
      <w:bookmarkStart w:colFirst="0" w:colLast="0" w:name="_rdj4nyo9nkzr" w:id="13"/>
      <w:bookmarkEnd w:id="13"/>
      <w:r w:rsidDel="00000000" w:rsidR="00000000" w:rsidRPr="00000000">
        <w:rPr>
          <w:rtl w:val="0"/>
        </w:rPr>
        <w:t xml:space="preserve">PSYC 2100WQ-KLEINMAN</w:t>
      </w:r>
      <w:r w:rsidDel="00000000" w:rsidR="00000000" w:rsidRPr="00000000">
        <w:rPr>
          <w:rtl w:val="0"/>
        </w:rPr>
      </w:r>
    </w:p>
    <w:p w:rsidR="00000000" w:rsidDel="00000000" w:rsidP="00000000" w:rsidRDefault="00000000" w:rsidRPr="00000000" w14:paraId="000000DB">
      <w:pPr>
        <w:keepNext w:val="1"/>
        <w:keepLines w:val="1"/>
        <w:widowControl w:val="0"/>
        <w:shd w:fill="7c878e" w:val="clear"/>
        <w:spacing w:before="20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Course Calendar </w:t>
      </w:r>
    </w:p>
    <w:tbl>
      <w:tblPr>
        <w:tblStyle w:val="Table3"/>
        <w:tblW w:w="12813.0" w:type="dxa"/>
        <w:jc w:val="left"/>
        <w:tblInd w:w="-115.0" w:type="dxa"/>
        <w:tblLayout w:type="fixed"/>
        <w:tblLook w:val="0000"/>
      </w:tblPr>
      <w:tblGrid>
        <w:gridCol w:w="1188"/>
        <w:gridCol w:w="1155"/>
        <w:gridCol w:w="3360"/>
        <w:gridCol w:w="1980"/>
        <w:gridCol w:w="1980"/>
        <w:gridCol w:w="3150"/>
        <w:tblGridChange w:id="0">
          <w:tblGrid>
            <w:gridCol w:w="1188"/>
            <w:gridCol w:w="1155"/>
            <w:gridCol w:w="3360"/>
            <w:gridCol w:w="1980"/>
            <w:gridCol w:w="1980"/>
            <w:gridCol w:w="3150"/>
          </w:tblGrid>
        </w:tblGridChange>
      </w:tblGrid>
      <w:tr>
        <w:trPr>
          <w:cantSplit w:val="0"/>
          <w:trHeight w:val="440" w:hRule="atLeast"/>
          <w:tblHeader w:val="0"/>
        </w:trPr>
        <w:tc>
          <w:tcPr>
            <w:tcBorders>
              <w:top w:color="000000" w:space="0" w:sz="4" w:val="single"/>
              <w:left w:color="000000" w:space="0" w:sz="4" w:val="single"/>
              <w:bottom w:color="000000" w:space="0" w:sz="8" w:val="single"/>
              <w:right w:color="000000" w:space="0" w:sz="8" w:val="single"/>
            </w:tcBorders>
            <w:shd w:fill="ffffff" w:val="clear"/>
          </w:tcPr>
          <w:p w:rsidR="00000000" w:rsidDel="00000000" w:rsidP="00000000" w:rsidRDefault="00000000" w:rsidRPr="00000000" w14:paraId="000000D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 #</w:t>
            </w:r>
          </w:p>
        </w:tc>
        <w:tc>
          <w:tcPr>
            <w:tcBorders>
              <w:top w:color="000000" w:space="0" w:sz="4" w:val="single"/>
              <w:left w:color="000000" w:space="0" w:sz="4" w:val="single"/>
              <w:bottom w:color="000000" w:space="0" w:sz="8" w:val="single"/>
              <w:right w:color="000000" w:space="0" w:sz="8" w:val="single"/>
            </w:tcBorders>
            <w:shd w:fill="ffffff" w:val="clear"/>
          </w:tcPr>
          <w:p w:rsidR="00000000" w:rsidDel="00000000" w:rsidP="00000000" w:rsidRDefault="00000000" w:rsidRPr="00000000" w14:paraId="000000D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D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Tuesday Topic</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D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Thursday Topic</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E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Readings</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E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Assignment </w:t>
            </w:r>
          </w:p>
        </w:tc>
      </w:tr>
      <w:tr>
        <w:trPr>
          <w:cantSplit w:val="0"/>
          <w:trHeight w:val="54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E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E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1/17-1/21</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E4">
            <w:pPr>
              <w:rPr>
                <w:rFonts w:ascii="Times" w:cs="Times" w:eastAsia="Times" w:hAnsi="Times"/>
                <w:sz w:val="20"/>
                <w:szCs w:val="20"/>
              </w:rPr>
            </w:pPr>
            <w:r w:rsidDel="00000000" w:rsidR="00000000" w:rsidRPr="00000000">
              <w:rPr>
                <w:rFonts w:ascii="Times" w:cs="Times" w:eastAsia="Times" w:hAnsi="Times"/>
                <w:sz w:val="20"/>
                <w:szCs w:val="20"/>
                <w:rtl w:val="0"/>
              </w:rPr>
              <w:t xml:space="preserve"> What is Science?</w:t>
            </w:r>
          </w:p>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E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Describing Data</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E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w:t>
            </w:r>
          </w:p>
          <w:p w:rsidR="00000000" w:rsidDel="00000000" w:rsidP="00000000" w:rsidRDefault="00000000" w:rsidRPr="00000000" w14:paraId="000000E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14-14.3</w:t>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E9">
            <w:pPr>
              <w:jc w:val="center"/>
              <w:rPr>
                <w:rFonts w:ascii="Calibri" w:cs="Calibri" w:eastAsia="Calibri" w:hAnsi="Calibri"/>
                <w:sz w:val="20"/>
                <w:szCs w:val="20"/>
              </w:rPr>
            </w:pPr>
            <w:r w:rsidDel="00000000" w:rsidR="00000000" w:rsidRPr="00000000">
              <w:rPr>
                <w:rFonts w:ascii="Times" w:cs="Times" w:eastAsia="Times" w:hAnsi="Times"/>
                <w:b w:val="1"/>
                <w:sz w:val="20"/>
                <w:szCs w:val="20"/>
                <w:rtl w:val="0"/>
              </w:rPr>
              <w:t xml:space="preserve">Links to a study </w:t>
            </w:r>
            <w:r w:rsidDel="00000000" w:rsidR="00000000" w:rsidRPr="00000000">
              <w:rPr>
                <w:rtl w:val="0"/>
              </w:rPr>
            </w:r>
          </w:p>
        </w:tc>
      </w:tr>
      <w:tr>
        <w:trPr>
          <w:cantSplit w:val="0"/>
          <w:trHeight w:val="64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E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E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1/22-1/28</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The Scientific Enterprise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Describing Central Tendency</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2</w:t>
            </w:r>
          </w:p>
          <w:p w:rsidR="00000000" w:rsidDel="00000000" w:rsidP="00000000" w:rsidRDefault="00000000" w:rsidRPr="00000000" w14:paraId="000000E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14.4</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F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Study Design Exercise</w:t>
            </w:r>
          </w:p>
        </w:tc>
      </w:tr>
      <w:tr>
        <w:trPr>
          <w:cantSplit w:val="0"/>
          <w:trHeight w:val="60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F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F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1/29-2/4</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Communicating Science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Describing Variability</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3</w:t>
            </w:r>
          </w:p>
          <w:p w:rsidR="00000000" w:rsidDel="00000000" w:rsidP="00000000" w:rsidRDefault="00000000" w:rsidRPr="00000000" w14:paraId="000000F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14.5</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F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Literature Search Exercise</w:t>
            </w:r>
          </w:p>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APA Style</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F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F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2/5-2/11</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Conducting Ethical Research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Describing Relative Standing</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4</w:t>
            </w:r>
          </w:p>
          <w:p w:rsidR="00000000" w:rsidDel="00000000" w:rsidP="00000000" w:rsidRDefault="00000000" w:rsidRPr="00000000" w14:paraId="000000F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14.6</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F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CITI Training</w:t>
            </w:r>
          </w:p>
        </w:tc>
      </w:tr>
      <w:tr>
        <w:trPr>
          <w:cantSplit w:val="0"/>
          <w:trHeight w:val="8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0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0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2/12-2/18</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Quantitative Descriptive Research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Describing Associations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5</w:t>
            </w:r>
          </w:p>
          <w:p w:rsidR="00000000" w:rsidDel="00000000" w:rsidP="00000000" w:rsidRDefault="00000000" w:rsidRPr="00000000" w14:paraId="0000010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14.7</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Literature Review</w:t>
            </w:r>
          </w:p>
        </w:tc>
      </w:tr>
      <w:tr>
        <w:trPr>
          <w:cantSplit w:val="0"/>
          <w:trHeight w:val="40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0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p w:rsidR="00000000" w:rsidDel="00000000" w:rsidP="00000000" w:rsidRDefault="00000000" w:rsidRPr="00000000" w14:paraId="00000108">
            <w:pPr>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0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2/19-2/25</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and Exam 1</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B">
            <w:pPr>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Chapters 1-5</w:t>
            </w:r>
          </w:p>
          <w:p w:rsidR="00000000" w:rsidDel="00000000" w:rsidP="00000000" w:rsidRDefault="00000000" w:rsidRPr="00000000" w14:paraId="0000010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14</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E">
            <w:pPr>
              <w:jc w:val="center"/>
              <w:rPr>
                <w:rFonts w:ascii="Calibri" w:cs="Calibri" w:eastAsia="Calibri" w:hAnsi="Calibri"/>
                <w:b w:val="1"/>
                <w:sz w:val="20"/>
                <w:szCs w:val="20"/>
              </w:rPr>
            </w:pPr>
            <w:r w:rsidDel="00000000" w:rsidR="00000000" w:rsidRPr="00000000">
              <w:rPr>
                <w:rFonts w:ascii="Calibri" w:cs="Calibri" w:eastAsia="Calibri" w:hAnsi="Calibri"/>
                <w:b w:val="1"/>
                <w:color w:val="0000ff"/>
                <w:sz w:val="20"/>
                <w:szCs w:val="20"/>
                <w:rtl w:val="0"/>
              </w:rPr>
              <w:t xml:space="preserve">Exam 1 on 2/22/23 7AM-11:59PM via HuskyCT</w:t>
            </w: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0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1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2/26-3/4</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Observations as Measurement Tools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Four Distributions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6</w:t>
            </w:r>
          </w:p>
          <w:p w:rsidR="00000000" w:rsidDel="00000000" w:rsidP="00000000" w:rsidRDefault="00000000" w:rsidRPr="00000000" w14:paraId="0000011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15-15.3</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5">
            <w:pPr>
              <w:rPr>
                <w:rFonts w:ascii="Calibri" w:cs="Calibri" w:eastAsia="Calibri" w:hAnsi="Calibri"/>
                <w:b w:val="1"/>
                <w:color w:val="ff0000"/>
                <w:sz w:val="20"/>
                <w:szCs w:val="20"/>
              </w:rPr>
            </w:pPr>
            <w:bookmarkStart w:colFirst="0" w:colLast="0" w:name="_gjdgxs" w:id="14"/>
            <w:bookmarkEnd w:id="14"/>
            <w:r w:rsidDel="00000000" w:rsidR="00000000" w:rsidRPr="00000000">
              <w:rPr>
                <w:rtl w:val="0"/>
              </w:rPr>
            </w:r>
          </w:p>
          <w:p w:rsidR="00000000" w:rsidDel="00000000" w:rsidP="00000000" w:rsidRDefault="00000000" w:rsidRPr="00000000" w14:paraId="00000116">
            <w:pPr>
              <w:jc w:val="center"/>
              <w:rPr>
                <w:rFonts w:ascii="Calibri" w:cs="Calibri" w:eastAsia="Calibri" w:hAnsi="Calibri"/>
                <w:b w:val="1"/>
                <w:sz w:val="20"/>
                <w:szCs w:val="20"/>
              </w:rPr>
            </w:pPr>
            <w:bookmarkStart w:colFirst="0" w:colLast="0" w:name="_v8oy9d55l8g" w:id="15"/>
            <w:bookmarkEnd w:id="15"/>
            <w:r w:rsidDel="00000000" w:rsidR="00000000" w:rsidRPr="00000000">
              <w:rPr>
                <w:rFonts w:ascii="Calibri" w:cs="Calibri" w:eastAsia="Calibri" w:hAnsi="Calibri"/>
                <w:b w:val="1"/>
                <w:sz w:val="20"/>
                <w:szCs w:val="20"/>
                <w:rtl w:val="0"/>
              </w:rPr>
              <w:t xml:space="preserve">Observation Tools </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1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1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3/5-3/11</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19">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Tests as Measurement Tools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Hypothesis Testing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7</w:t>
            </w:r>
          </w:p>
          <w:p w:rsidR="00000000" w:rsidDel="00000000" w:rsidP="00000000" w:rsidRDefault="00000000" w:rsidRPr="00000000" w14:paraId="0000011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15.4</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Tests</w:t>
            </w:r>
          </w:p>
          <w:p w:rsidR="00000000" w:rsidDel="00000000" w:rsidP="00000000" w:rsidRDefault="00000000" w:rsidRPr="00000000" w14:paraId="0000011E">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1F">
            <w:pPr>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2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3/12-3/18</w:t>
            </w:r>
          </w:p>
        </w:tc>
        <w:tc>
          <w:tcPr>
            <w:gridSpan w:val="3"/>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CLASS SPRING BREAK</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4">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2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2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3/19-3/25</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7">
            <w:pPr>
              <w:rPr>
                <w:rFonts w:ascii="Times" w:cs="Times" w:eastAsia="Times" w:hAnsi="Times"/>
                <w:b w:val="1"/>
                <w:sz w:val="20"/>
                <w:szCs w:val="20"/>
              </w:rPr>
            </w:pPr>
            <w:r w:rsidDel="00000000" w:rsidR="00000000" w:rsidRPr="00000000">
              <w:rPr>
                <w:rFonts w:ascii="Times" w:cs="Times" w:eastAsia="Times" w:hAnsi="Times"/>
                <w:sz w:val="20"/>
                <w:szCs w:val="20"/>
                <w:rtl w:val="0"/>
              </w:rPr>
              <w:t xml:space="preserve">Surveys as Measurement Tools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T-Tests</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8</w:t>
            </w:r>
          </w:p>
          <w:p w:rsidR="00000000" w:rsidDel="00000000" w:rsidP="00000000" w:rsidRDefault="00000000" w:rsidRPr="00000000" w14:paraId="0000012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15.5</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Surveys</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2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2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3/26-4/1</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Independent Groups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ANOVAS</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3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Chapters 9</w:t>
            </w:r>
          </w:p>
          <w:p w:rsidR="00000000" w:rsidDel="00000000" w:rsidP="00000000" w:rsidRDefault="00000000" w:rsidRPr="00000000" w14:paraId="0000013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15.6-15.8</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3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Between Subjects Design</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3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3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4/2-4/8</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Repeated Measures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3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ANOVAS</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3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10</w:t>
            </w:r>
          </w:p>
          <w:p w:rsidR="00000000" w:rsidDel="00000000" w:rsidP="00000000" w:rsidRDefault="00000000" w:rsidRPr="00000000" w14:paraId="0000013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15.9</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3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Within Subjects Design</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3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3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4/9-4/15</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Complex Experiments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ANOVAS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11</w:t>
            </w:r>
          </w:p>
          <w:p w:rsidR="00000000" w:rsidDel="00000000" w:rsidP="00000000" w:rsidRDefault="00000000" w:rsidRPr="00000000" w14:paraId="0000013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15.9.5</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4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Complex Design</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4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4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4/16-4/22</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Qualitative Methods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Chi-Square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12</w:t>
            </w:r>
          </w:p>
          <w:p w:rsidR="00000000" w:rsidDel="00000000" w:rsidP="00000000" w:rsidRDefault="00000000" w:rsidRPr="00000000" w14:paraId="00000146">
            <w:pP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4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Applications, Limitations, Risks</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4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4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4/23-4/28</w:t>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4A">
            <w:pPr>
              <w:rPr>
                <w:rFonts w:ascii="Calibri" w:cs="Calibri" w:eastAsia="Calibri" w:hAnsi="Calibri"/>
                <w:sz w:val="20"/>
                <w:szCs w:val="20"/>
              </w:rPr>
            </w:pPr>
            <w:r w:rsidDel="00000000" w:rsidR="00000000" w:rsidRPr="00000000">
              <w:rPr>
                <w:rFonts w:ascii="Times" w:cs="Times" w:eastAsia="Times" w:hAnsi="Times"/>
                <w:sz w:val="20"/>
                <w:szCs w:val="20"/>
                <w:rtl w:val="0"/>
              </w:rPr>
              <w:t xml:space="preserve">Quasi-Experiments and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Alternative to Hypothesis Testing</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13</w:t>
            </w:r>
          </w:p>
          <w:p w:rsidR="00000000" w:rsidDel="00000000" w:rsidP="00000000" w:rsidRDefault="00000000" w:rsidRPr="00000000" w14:paraId="0000014D">
            <w:pPr>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4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Putting it All Together-Final Paper</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4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EXAMS</w:t>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5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4/30-5/6</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1">
            <w:pPr>
              <w:jc w:val="center"/>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FINAL EXAM IN HUSKYCT WEDNESDAY 5/3/23 DUE 11:59PM</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4">
            <w:pPr>
              <w:widowControl w:val="0"/>
              <w:spacing w:line="276"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55">
      <w:pPr>
        <w:pageBreakBefore w:val="0"/>
        <w:widowControl w:val="0"/>
        <w:rPr/>
      </w:pPr>
      <w:r w:rsidDel="00000000" w:rsidR="00000000" w:rsidRPr="00000000">
        <w:rPr>
          <w:rtl w:val="0"/>
        </w:rPr>
      </w:r>
    </w:p>
    <w:sectPr>
      <w:type w:val="nextPage"/>
      <w:pgSz w:h="12240" w:w="15840" w:orient="landscape"/>
      <w:pgMar w:bottom="360" w:top="36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libri"/>
  <w:font w:name="Courier New"/>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ageBreakBefore w:val="0"/>
      <w:jc w:val="center"/>
      <w:rPr>
        <w:color w:val="ff0000"/>
      </w:rPr>
    </w:pPr>
    <w:r w:rsidDel="00000000" w:rsidR="00000000" w:rsidRPr="00000000">
      <w:rPr>
        <w:color w:val="ff0000"/>
        <w:rtl w:val="0"/>
      </w:rPr>
      <w:t xml:space="preserve">ANY CHANGES MADE AFTER 1/17/23 WILL APPEAR IN RED TEXT</w:t>
    </w:r>
  </w:p>
  <w:p w:rsidR="00000000" w:rsidDel="00000000" w:rsidP="00000000" w:rsidRDefault="00000000" w:rsidRPr="00000000" w14:paraId="00000157">
    <w:pPr>
      <w:pageBreakBefore w:val="0"/>
      <w:widowControl w:val="0"/>
      <w:tabs>
        <w:tab w:val="right" w:leader="none" w:pos="1008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rebuchet MS" w:cs="Trebuchet MS" w:eastAsia="Trebuchet MS" w:hAnsi="Trebuchet MS"/>
      <w:sz w:val="32"/>
      <w:szCs w:val="32"/>
    </w:rPr>
  </w:style>
  <w:style w:type="paragraph" w:styleId="Heading2">
    <w:name w:val="heading 2"/>
    <w:basedOn w:val="Normal"/>
    <w:next w:val="Normal"/>
    <w:pPr>
      <w:pageBreakBefore w:val="0"/>
      <w:widowControl w:val="0"/>
      <w:jc w:val="center"/>
    </w:pPr>
    <w:rPr>
      <w:sz w:val="28"/>
      <w:szCs w:val="28"/>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pageBreakBefore w:val="0"/>
      <w:widowControl w:val="0"/>
      <w:jc w:val="center"/>
    </w:pPr>
    <w:rPr>
      <w:b w:val="1"/>
      <w:color w:val="ffffff"/>
      <w:sz w:val="20"/>
      <w:szCs w:val="20"/>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ageBreakBefore w:val="0"/>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graduatecatalog.uconn.edu/" TargetMode="External"/><Relationship Id="rId22" Type="http://schemas.openxmlformats.org/officeDocument/2006/relationships/hyperlink" Target="http://ecampus.uconn.edu/help.html" TargetMode="External"/><Relationship Id="rId21" Type="http://schemas.openxmlformats.org/officeDocument/2006/relationships/hyperlink" Target="http://registrar.uconn.edu/academic-calendar/" TargetMode="External"/><Relationship Id="rId24" Type="http://schemas.openxmlformats.org/officeDocument/2006/relationships/hyperlink" Target="http://www.csd.uconn.edu/index.html" TargetMode="External"/><Relationship Id="rId23" Type="http://schemas.openxmlformats.org/officeDocument/2006/relationships/hyperlink" Target="http://www.sandbox.ucon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xus.uconn.edu" TargetMode="External"/><Relationship Id="rId26" Type="http://schemas.openxmlformats.org/officeDocument/2006/relationships/hyperlink" Target="http://policy.uconn.edu/?p=2884" TargetMode="External"/><Relationship Id="rId25" Type="http://schemas.openxmlformats.org/officeDocument/2006/relationships/hyperlink" Target="http://www.blackboard.com/platforms/learn/resources/accessibility.aspx" TargetMode="External"/><Relationship Id="rId28" Type="http://schemas.openxmlformats.org/officeDocument/2006/relationships/hyperlink" Target="http://policy.uconn.edu/?p=2139" TargetMode="External"/><Relationship Id="rId27" Type="http://schemas.openxmlformats.org/officeDocument/2006/relationships/hyperlink" Target="http://www.ode.uconn.edu/"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exualviolence.uconn.edu/" TargetMode="External"/><Relationship Id="rId7" Type="http://schemas.openxmlformats.org/officeDocument/2006/relationships/hyperlink" Target="https://docs.google.com/document/d/1WRJxPWGJWF6D-I5phAFNgmbZUpyYiKPw5xqwIu756FQ/edit?usp=sharing" TargetMode="External"/><Relationship Id="rId8" Type="http://schemas.openxmlformats.org/officeDocument/2006/relationships/hyperlink" Target="mailto:Jamie.kleinman@uconn.edu" TargetMode="External"/><Relationship Id="rId31" Type="http://schemas.openxmlformats.org/officeDocument/2006/relationships/hyperlink" Target="http://skybox.uconn.edu/" TargetMode="External"/><Relationship Id="rId30" Type="http://schemas.openxmlformats.org/officeDocument/2006/relationships/hyperlink" Target="http://www.adobe.com/products/acrobat/readstep2.html" TargetMode="External"/><Relationship Id="rId11" Type="http://schemas.openxmlformats.org/officeDocument/2006/relationships/hyperlink" Target="http://community.uconn.edu/the-student-code-preamble/" TargetMode="External"/><Relationship Id="rId33" Type="http://schemas.openxmlformats.org/officeDocument/2006/relationships/hyperlink" Target="http://www.dlc.uconn.edu/" TargetMode="External"/><Relationship Id="rId10" Type="http://schemas.openxmlformats.org/officeDocument/2006/relationships/hyperlink" Target="https://app.tophat.com/e/173548" TargetMode="External"/><Relationship Id="rId32" Type="http://schemas.openxmlformats.org/officeDocument/2006/relationships/hyperlink" Target="http://huskyct.uconn.edu/" TargetMode="External"/><Relationship Id="rId13" Type="http://schemas.openxmlformats.org/officeDocument/2006/relationships/hyperlink" Target="http://www.community.uconn.edu/student_code_appendixb.html" TargetMode="External"/><Relationship Id="rId35" Type="http://schemas.openxmlformats.org/officeDocument/2006/relationships/hyperlink" Target="http://ctcs.uconn.edu/" TargetMode="External"/><Relationship Id="rId12" Type="http://schemas.openxmlformats.org/officeDocument/2006/relationships/hyperlink" Target="http://community.uconn.edu/the-student-code-appendix-a/" TargetMode="External"/><Relationship Id="rId34" Type="http://schemas.openxmlformats.org/officeDocument/2006/relationships/hyperlink" Target="http://www.ecampus24x7.uconn.edu/" TargetMode="External"/><Relationship Id="rId15" Type="http://schemas.openxmlformats.org/officeDocument/2006/relationships/hyperlink" Target="http://lib.uconn.edu/instruction/students.htm" TargetMode="External"/><Relationship Id="rId37" Type="http://schemas.openxmlformats.org/officeDocument/2006/relationships/hyperlink" Target="http://www.oire.uconn.edu/" TargetMode="External"/><Relationship Id="rId14" Type="http://schemas.openxmlformats.org/officeDocument/2006/relationships/hyperlink" Target="http://lib.uconn.edu/instruction/tutorials/plagiarism.htm" TargetMode="External"/><Relationship Id="rId36" Type="http://schemas.openxmlformats.org/officeDocument/2006/relationships/hyperlink" Target="http://oir.uconn.edu/FacEv-Information.html" TargetMode="External"/><Relationship Id="rId17" Type="http://schemas.openxmlformats.org/officeDocument/2006/relationships/hyperlink" Target="https://student.studentadmin.uconn.edu/" TargetMode="External"/><Relationship Id="rId16" Type="http://schemas.openxmlformats.org/officeDocument/2006/relationships/hyperlink" Target="http://www.albion.com/netiquette/corerules.html" TargetMode="External"/><Relationship Id="rId38" Type="http://schemas.openxmlformats.org/officeDocument/2006/relationships/header" Target="header1.xml"/><Relationship Id="rId19" Type="http://schemas.openxmlformats.org/officeDocument/2006/relationships/hyperlink" Target="http://catalog.uconn.edu/" TargetMode="External"/><Relationship Id="rId18" Type="http://schemas.openxmlformats.org/officeDocument/2006/relationships/hyperlink" Target="http://nondegree.uconn.edu/non-degree-regist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